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p>
    <w:p>
      <w:pPr>
        <w:jc w:val="center"/>
        <w:rPr>
          <w:rFonts w:hint="eastAsia"/>
          <w:b/>
          <w:bCs/>
          <w:sz w:val="44"/>
          <w:szCs w:val="44"/>
        </w:rPr>
      </w:pPr>
      <w:r>
        <w:rPr>
          <w:rFonts w:hint="eastAsia"/>
          <w:b/>
          <w:bCs/>
          <w:sz w:val="44"/>
          <w:szCs w:val="44"/>
        </w:rPr>
        <w:t>金安物业润安大厦管理处停车场道闸收费系统</w:t>
      </w:r>
      <w:r>
        <w:rPr>
          <w:rFonts w:hint="eastAsia"/>
          <w:b/>
          <w:sz w:val="44"/>
          <w:szCs w:val="44"/>
        </w:rPr>
        <w:t>比选文件</w:t>
      </w:r>
    </w:p>
    <w:p>
      <w:pPr>
        <w:jc w:val="center"/>
        <w:rPr>
          <w:rFonts w:hint="eastAsia"/>
        </w:rPr>
      </w:pPr>
      <w:r>
        <w:rPr>
          <w:rFonts w:hint="eastAsia"/>
        </w:rPr>
        <w:t>(项目编号：</w:t>
      </w:r>
      <w:r>
        <w:rPr>
          <w:rFonts w:hint="eastAsia"/>
          <w:lang w:val="en-US" w:eastAsia="zh-CN"/>
        </w:rPr>
        <w:t>JA</w:t>
      </w:r>
      <w:r>
        <w:rPr>
          <w:rFonts w:hint="eastAsia"/>
        </w:rPr>
        <w:t>2019-</w:t>
      </w:r>
      <w:r>
        <w:rPr>
          <w:rFonts w:hint="eastAsia"/>
          <w:lang w:val="en-US" w:eastAsia="zh-CN"/>
        </w:rPr>
        <w:t>10</w:t>
      </w:r>
      <w:r>
        <w:rPr>
          <w:rFonts w:hint="eastAsia"/>
        </w:rPr>
        <w:t>-23)</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1200" w:firstLineChars="400"/>
        <w:rPr>
          <w:rFonts w:hint="eastAsia" w:eastAsiaTheme="minorEastAsia"/>
          <w:sz w:val="30"/>
          <w:szCs w:val="30"/>
          <w:lang w:eastAsia="zh-CN"/>
        </w:rPr>
      </w:pPr>
      <w:r>
        <w:rPr>
          <w:rFonts w:hint="eastAsia"/>
          <w:sz w:val="30"/>
          <w:szCs w:val="30"/>
        </w:rPr>
        <w:t>比   选   人：</w:t>
      </w:r>
      <w:r>
        <w:rPr>
          <w:rFonts w:hint="eastAsia"/>
          <w:sz w:val="30"/>
          <w:szCs w:val="30"/>
          <w:u w:val="single"/>
          <w:lang w:eastAsia="zh-CN"/>
        </w:rPr>
        <w:t>安徽省</w:t>
      </w:r>
      <w:r>
        <w:rPr>
          <w:rFonts w:hint="eastAsia"/>
          <w:sz w:val="30"/>
          <w:szCs w:val="30"/>
          <w:u w:val="single"/>
        </w:rPr>
        <w:t>金安物业</w:t>
      </w:r>
      <w:r>
        <w:rPr>
          <w:rFonts w:hint="eastAsia"/>
          <w:sz w:val="30"/>
          <w:szCs w:val="30"/>
          <w:u w:val="single"/>
          <w:lang w:eastAsia="zh-CN"/>
        </w:rPr>
        <w:t>管理有限责任公司</w:t>
      </w:r>
    </w:p>
    <w:p>
      <w:pPr>
        <w:ind w:firstLine="1200" w:firstLineChars="400"/>
        <w:jc w:val="center"/>
        <w:rPr>
          <w:rFonts w:hint="eastAsia"/>
          <w:sz w:val="30"/>
          <w:szCs w:val="30"/>
        </w:rPr>
      </w:pPr>
      <w:r>
        <w:rPr>
          <w:rFonts w:hint="eastAsia"/>
          <w:sz w:val="30"/>
          <w:szCs w:val="30"/>
        </w:rPr>
        <w:t>发布日期：</w:t>
      </w:r>
      <w:r>
        <w:rPr>
          <w:rFonts w:hint="eastAsia"/>
          <w:sz w:val="30"/>
          <w:szCs w:val="30"/>
          <w:lang w:val="en-US" w:eastAsia="zh-CN"/>
        </w:rPr>
        <w:t>2019</w:t>
      </w:r>
      <w:r>
        <w:rPr>
          <w:rFonts w:hint="eastAsia"/>
          <w:sz w:val="30"/>
          <w:szCs w:val="30"/>
        </w:rPr>
        <w:t>年</w:t>
      </w:r>
      <w:r>
        <w:rPr>
          <w:rFonts w:hint="eastAsia"/>
          <w:sz w:val="30"/>
          <w:szCs w:val="30"/>
          <w:lang w:val="en-US" w:eastAsia="zh-CN"/>
        </w:rPr>
        <w:t>10</w:t>
      </w:r>
      <w:r>
        <w:rPr>
          <w:rFonts w:hint="eastAsia"/>
          <w:sz w:val="30"/>
          <w:szCs w:val="30"/>
        </w:rPr>
        <w:t>月</w:t>
      </w:r>
    </w:p>
    <w:p>
      <w:pPr>
        <w:ind w:firstLine="1200" w:firstLineChars="400"/>
        <w:jc w:val="cente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ind w:firstLine="3120" w:firstLineChars="1300"/>
        <w:rPr>
          <w:rFonts w:hint="eastAsia" w:asciiTheme="minorEastAsia" w:hAnsiTheme="minorEastAsia" w:eastAsiaTheme="minorEastAsia" w:cstheme="minorEastAsia"/>
          <w:position w:val="-6"/>
          <w:sz w:val="24"/>
        </w:rPr>
      </w:pPr>
      <w:r>
        <w:rPr>
          <w:rFonts w:hint="eastAsia" w:asciiTheme="minorEastAsia" w:hAnsiTheme="minorEastAsia" w:eastAsiaTheme="minorEastAsia" w:cstheme="minorEastAsia"/>
          <w:position w:val="-6"/>
          <w:sz w:val="24"/>
        </w:rPr>
        <w:t>第一章 比选公告</w:t>
      </w:r>
    </w:p>
    <w:p>
      <w:pPr>
        <w:ind w:firstLine="480" w:firstLineChars="200"/>
        <w:jc w:val="left"/>
        <w:rPr>
          <w:rFonts w:hint="eastAsia" w:asciiTheme="minorEastAsia" w:hAnsiTheme="minorEastAsia" w:eastAsiaTheme="minorEastAsia" w:cstheme="minorEastAsia"/>
          <w:position w:val="-6"/>
          <w:sz w:val="24"/>
        </w:rPr>
      </w:pPr>
    </w:p>
    <w:p>
      <w:pPr>
        <w:ind w:firstLine="480" w:firstLineChars="200"/>
        <w:jc w:val="left"/>
        <w:rPr>
          <w:rFonts w:hint="eastAsia" w:asciiTheme="minorEastAsia" w:hAnsiTheme="minorEastAsia" w:eastAsiaTheme="minorEastAsia" w:cstheme="minorEastAsia"/>
          <w:position w:val="-6"/>
          <w:sz w:val="24"/>
          <w:lang w:eastAsia="zh-CN"/>
        </w:rPr>
      </w:pPr>
      <w:r>
        <w:rPr>
          <w:rFonts w:hint="eastAsia" w:asciiTheme="minorEastAsia" w:hAnsiTheme="minorEastAsia" w:eastAsiaTheme="minorEastAsia" w:cstheme="minorEastAsia"/>
          <w:position w:val="-6"/>
          <w:sz w:val="24"/>
        </w:rPr>
        <w:t>安徽省金安物业</w:t>
      </w:r>
      <w:r>
        <w:rPr>
          <w:rFonts w:hint="eastAsia" w:asciiTheme="minorEastAsia" w:hAnsiTheme="minorEastAsia" w:eastAsiaTheme="minorEastAsia" w:cstheme="minorEastAsia"/>
          <w:position w:val="-6"/>
          <w:sz w:val="24"/>
          <w:lang w:eastAsia="zh-CN"/>
        </w:rPr>
        <w:t>管理有限责任</w:t>
      </w:r>
      <w:r>
        <w:rPr>
          <w:rFonts w:hint="eastAsia" w:asciiTheme="minorEastAsia" w:hAnsiTheme="minorEastAsia" w:eastAsiaTheme="minorEastAsia" w:cstheme="minorEastAsia"/>
          <w:position w:val="-6"/>
          <w:sz w:val="24"/>
        </w:rPr>
        <w:t>公司拟对润安大厦项目部停车场道闸收费系统进行整体更换</w:t>
      </w:r>
      <w:r>
        <w:rPr>
          <w:rFonts w:hint="eastAsia" w:asciiTheme="minorEastAsia" w:hAnsiTheme="minorEastAsia" w:eastAsiaTheme="minorEastAsia" w:cstheme="minorEastAsia"/>
          <w:position w:val="-6"/>
          <w:sz w:val="24"/>
          <w:lang w:eastAsia="zh-CN"/>
        </w:rPr>
        <w:t>，</w:t>
      </w:r>
      <w:r>
        <w:rPr>
          <w:rFonts w:hint="eastAsia" w:asciiTheme="minorEastAsia" w:hAnsiTheme="minorEastAsia" w:eastAsiaTheme="minorEastAsia" w:cstheme="minorEastAsia"/>
          <w:position w:val="-6"/>
          <w:sz w:val="24"/>
        </w:rPr>
        <w:t>凡有意参加者，请</w:t>
      </w:r>
      <w:r>
        <w:rPr>
          <w:rFonts w:hint="eastAsia" w:asciiTheme="minorEastAsia" w:hAnsiTheme="minorEastAsia" w:eastAsiaTheme="minorEastAsia" w:cstheme="minorEastAsia"/>
          <w:position w:val="-6"/>
          <w:sz w:val="24"/>
          <w:lang w:eastAsia="zh-CN"/>
        </w:rPr>
        <w:t>积极报名参加。</w:t>
      </w:r>
    </w:p>
    <w:p>
      <w:pPr>
        <w:jc w:val="left"/>
        <w:rPr>
          <w:rFonts w:hint="eastAsia" w:asciiTheme="minorEastAsia" w:hAnsiTheme="minorEastAsia" w:eastAsiaTheme="minorEastAsia" w:cstheme="minorEastAsia"/>
          <w:position w:val="-6"/>
          <w:sz w:val="24"/>
        </w:rPr>
      </w:pPr>
      <w:r>
        <w:rPr>
          <w:rFonts w:hint="eastAsia" w:asciiTheme="minorEastAsia" w:hAnsiTheme="minorEastAsia" w:eastAsiaTheme="minorEastAsia" w:cstheme="minorEastAsia"/>
          <w:position w:val="-6"/>
          <w:sz w:val="24"/>
        </w:rPr>
        <w:t>一、采购项目名称及内容</w:t>
      </w:r>
    </w:p>
    <w:p>
      <w:pPr>
        <w:ind w:firstLine="240" w:firstLineChars="100"/>
        <w:jc w:val="left"/>
        <w:rPr>
          <w:rFonts w:hint="eastAsia" w:asciiTheme="minorEastAsia" w:hAnsiTheme="minorEastAsia" w:eastAsiaTheme="minorEastAsia" w:cstheme="minorEastAsia"/>
          <w:position w:val="-6"/>
          <w:sz w:val="24"/>
        </w:rPr>
      </w:pPr>
      <w:r>
        <w:rPr>
          <w:rFonts w:hint="eastAsia" w:asciiTheme="minorEastAsia" w:hAnsiTheme="minorEastAsia" w:eastAsiaTheme="minorEastAsia" w:cstheme="minorEastAsia"/>
          <w:position w:val="-6"/>
          <w:sz w:val="24"/>
        </w:rPr>
        <w:t>1、项目编号：</w:t>
      </w:r>
      <w:r>
        <w:rPr>
          <w:rFonts w:hint="eastAsia" w:asciiTheme="minorEastAsia" w:hAnsiTheme="minorEastAsia" w:eastAsiaTheme="minorEastAsia" w:cstheme="minorEastAsia"/>
          <w:lang w:val="en-US" w:eastAsia="zh-CN"/>
        </w:rPr>
        <w:t>JA</w:t>
      </w:r>
      <w:r>
        <w:rPr>
          <w:rFonts w:hint="eastAsia" w:asciiTheme="minorEastAsia" w:hAnsiTheme="minorEastAsia" w:eastAsiaTheme="minorEastAsia" w:cstheme="minorEastAsia"/>
        </w:rPr>
        <w:t>2019-</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-23</w:t>
      </w:r>
    </w:p>
    <w:p>
      <w:pPr>
        <w:ind w:firstLine="240" w:firstLineChars="100"/>
        <w:jc w:val="left"/>
        <w:rPr>
          <w:rFonts w:hint="eastAsia" w:asciiTheme="minorEastAsia" w:hAnsiTheme="minorEastAsia" w:eastAsiaTheme="minorEastAsia" w:cstheme="minorEastAsia"/>
          <w:position w:val="-6"/>
          <w:sz w:val="24"/>
        </w:rPr>
      </w:pPr>
      <w:r>
        <w:rPr>
          <w:rFonts w:hint="eastAsia" w:asciiTheme="minorEastAsia" w:hAnsiTheme="minorEastAsia" w:eastAsiaTheme="minorEastAsia" w:cstheme="minorEastAsia"/>
          <w:position w:val="-6"/>
          <w:sz w:val="24"/>
        </w:rPr>
        <w:t>2、项目名称：金安物业润安大厦项目部停车场道闸收费系统更换工程</w:t>
      </w:r>
    </w:p>
    <w:p>
      <w:pPr>
        <w:ind w:firstLine="240" w:firstLineChars="100"/>
        <w:jc w:val="left"/>
        <w:rPr>
          <w:rFonts w:hint="eastAsia" w:asciiTheme="minorEastAsia" w:hAnsiTheme="minorEastAsia" w:eastAsiaTheme="minorEastAsia" w:cstheme="minorEastAsia"/>
          <w:position w:val="-6"/>
          <w:sz w:val="24"/>
        </w:rPr>
      </w:pPr>
      <w:r>
        <w:rPr>
          <w:rFonts w:hint="eastAsia" w:asciiTheme="minorEastAsia" w:hAnsiTheme="minorEastAsia" w:eastAsiaTheme="minorEastAsia" w:cstheme="minorEastAsia"/>
          <w:position w:val="-6"/>
          <w:sz w:val="24"/>
        </w:rPr>
        <w:t>3、采购方式：比选</w:t>
      </w:r>
    </w:p>
    <w:p>
      <w:pPr>
        <w:ind w:firstLine="240" w:firstLineChars="100"/>
        <w:jc w:val="left"/>
        <w:rPr>
          <w:rFonts w:hint="eastAsia" w:asciiTheme="minorEastAsia" w:hAnsiTheme="minorEastAsia" w:eastAsiaTheme="minorEastAsia" w:cstheme="minorEastAsia"/>
          <w:position w:val="-6"/>
          <w:sz w:val="24"/>
        </w:rPr>
      </w:pPr>
      <w:r>
        <w:rPr>
          <w:rFonts w:hint="eastAsia" w:asciiTheme="minorEastAsia" w:hAnsiTheme="minorEastAsia" w:eastAsiaTheme="minorEastAsia" w:cstheme="minorEastAsia"/>
          <w:position w:val="-6"/>
          <w:sz w:val="24"/>
        </w:rPr>
        <w:t>4、项目概况：本项目位于合肥市蒙城路与阜南路交口润安大厦。分为A/B座两部分，可以循环互通，停车场出入口为两进两出形式，</w:t>
      </w:r>
    </w:p>
    <w:p>
      <w:pPr>
        <w:ind w:firstLine="240" w:firstLineChars="100"/>
        <w:jc w:val="left"/>
        <w:rPr>
          <w:rFonts w:hint="eastAsia" w:asciiTheme="minorEastAsia" w:hAnsiTheme="minorEastAsia" w:eastAsiaTheme="minorEastAsia" w:cstheme="minorEastAsia"/>
          <w:position w:val="-6"/>
          <w:sz w:val="24"/>
        </w:rPr>
      </w:pPr>
      <w:r>
        <w:rPr>
          <w:rFonts w:hint="eastAsia" w:asciiTheme="minorEastAsia" w:hAnsiTheme="minorEastAsia" w:eastAsiaTheme="minorEastAsia" w:cstheme="minorEastAsia"/>
          <w:position w:val="-6"/>
          <w:sz w:val="24"/>
        </w:rPr>
        <w:t>5、服务期限：暂定三+二（五年）</w:t>
      </w:r>
    </w:p>
    <w:p>
      <w:pPr>
        <w:ind w:firstLine="240" w:firstLineChars="100"/>
        <w:jc w:val="left"/>
        <w:rPr>
          <w:rFonts w:hint="eastAsia" w:asciiTheme="minorEastAsia" w:hAnsiTheme="minorEastAsia" w:eastAsiaTheme="minorEastAsia" w:cstheme="minorEastAsia"/>
          <w:position w:val="-6"/>
          <w:sz w:val="24"/>
        </w:rPr>
      </w:pPr>
      <w:r>
        <w:rPr>
          <w:rFonts w:hint="eastAsia" w:asciiTheme="minorEastAsia" w:hAnsiTheme="minorEastAsia" w:eastAsiaTheme="minorEastAsia" w:cstheme="minorEastAsia"/>
          <w:position w:val="-6"/>
          <w:sz w:val="24"/>
        </w:rPr>
        <w:t>6、资格审查方式：资格后审。</w:t>
      </w:r>
    </w:p>
    <w:p>
      <w:pPr>
        <w:jc w:val="left"/>
        <w:rPr>
          <w:rFonts w:hint="eastAsia" w:asciiTheme="minorEastAsia" w:hAnsiTheme="minorEastAsia" w:eastAsiaTheme="minorEastAsia" w:cstheme="minorEastAsia"/>
          <w:position w:val="-6"/>
          <w:sz w:val="24"/>
        </w:rPr>
      </w:pPr>
      <w:r>
        <w:rPr>
          <w:rFonts w:hint="eastAsia" w:asciiTheme="minorEastAsia" w:hAnsiTheme="minorEastAsia" w:eastAsiaTheme="minorEastAsia" w:cstheme="minorEastAsia"/>
          <w:position w:val="-6"/>
          <w:sz w:val="24"/>
        </w:rPr>
        <w:t>二、参选人资格：</w:t>
      </w:r>
    </w:p>
    <w:p>
      <w:pPr>
        <w:ind w:firstLine="240" w:firstLineChars="100"/>
        <w:jc w:val="left"/>
        <w:rPr>
          <w:rFonts w:hint="eastAsia" w:asciiTheme="minorEastAsia" w:hAnsiTheme="minorEastAsia" w:eastAsiaTheme="minorEastAsia" w:cstheme="minorEastAsia"/>
          <w:position w:val="-6"/>
          <w:sz w:val="24"/>
        </w:rPr>
      </w:pPr>
      <w:r>
        <w:rPr>
          <w:rFonts w:hint="eastAsia" w:asciiTheme="minorEastAsia" w:hAnsiTheme="minorEastAsia" w:eastAsiaTheme="minorEastAsia" w:cstheme="minorEastAsia"/>
          <w:position w:val="-6"/>
          <w:sz w:val="24"/>
        </w:rPr>
        <w:t>1、为依法存续的独立法人；</w:t>
      </w:r>
    </w:p>
    <w:p>
      <w:pPr>
        <w:ind w:firstLine="240" w:firstLineChars="100"/>
        <w:jc w:val="left"/>
        <w:rPr>
          <w:rFonts w:hint="eastAsia" w:asciiTheme="minorEastAsia" w:hAnsiTheme="minorEastAsia" w:eastAsiaTheme="minorEastAsia" w:cstheme="minorEastAsia"/>
          <w:position w:val="-6"/>
          <w:sz w:val="24"/>
        </w:rPr>
      </w:pPr>
      <w:r>
        <w:rPr>
          <w:rFonts w:hint="eastAsia" w:asciiTheme="minorEastAsia" w:hAnsiTheme="minorEastAsia" w:eastAsiaTheme="minorEastAsia" w:cstheme="minorEastAsia"/>
          <w:position w:val="-6"/>
          <w:sz w:val="24"/>
        </w:rPr>
        <w:t>2、具有有效的营业执照；</w:t>
      </w:r>
    </w:p>
    <w:p>
      <w:pPr>
        <w:ind w:firstLine="240" w:firstLineChars="100"/>
        <w:jc w:val="left"/>
        <w:rPr>
          <w:rFonts w:hint="eastAsia" w:asciiTheme="minorEastAsia" w:hAnsiTheme="minorEastAsia" w:eastAsiaTheme="minorEastAsia" w:cstheme="minorEastAsia"/>
          <w:position w:val="-6"/>
          <w:sz w:val="24"/>
        </w:rPr>
      </w:pPr>
      <w:r>
        <w:rPr>
          <w:rFonts w:hint="eastAsia" w:asciiTheme="minorEastAsia" w:hAnsiTheme="minorEastAsia" w:eastAsiaTheme="minorEastAsia" w:cstheme="minorEastAsia"/>
          <w:position w:val="-6"/>
          <w:sz w:val="24"/>
        </w:rPr>
        <w:t>3、具有在本市不少于3家大型经营性停车场服务经验；且无任何安全等方面不良记录等；</w:t>
      </w:r>
    </w:p>
    <w:p>
      <w:pPr>
        <w:ind w:firstLine="240" w:firstLineChars="100"/>
        <w:jc w:val="left"/>
        <w:rPr>
          <w:rFonts w:hint="eastAsia" w:asciiTheme="minorEastAsia" w:hAnsiTheme="minorEastAsia" w:eastAsiaTheme="minorEastAsia" w:cstheme="minorEastAsia"/>
          <w:position w:val="-6"/>
          <w:sz w:val="24"/>
        </w:rPr>
      </w:pPr>
      <w:r>
        <w:rPr>
          <w:rFonts w:hint="eastAsia" w:asciiTheme="minorEastAsia" w:hAnsiTheme="minorEastAsia" w:eastAsiaTheme="minorEastAsia" w:cstheme="minorEastAsia"/>
          <w:position w:val="-6"/>
          <w:sz w:val="24"/>
        </w:rPr>
        <w:t>4、不得被人民法院列为失信被执行人；</w:t>
      </w:r>
    </w:p>
    <w:p>
      <w:pPr>
        <w:jc w:val="left"/>
        <w:rPr>
          <w:rFonts w:hint="eastAsia" w:asciiTheme="minorEastAsia" w:hAnsiTheme="minorEastAsia" w:eastAsiaTheme="minorEastAsia" w:cstheme="minorEastAsia"/>
          <w:position w:val="-6"/>
          <w:sz w:val="24"/>
        </w:rPr>
      </w:pPr>
      <w:r>
        <w:rPr>
          <w:rFonts w:hint="eastAsia" w:asciiTheme="minorEastAsia" w:hAnsiTheme="minorEastAsia" w:eastAsiaTheme="minorEastAsia" w:cstheme="minorEastAsia"/>
          <w:position w:val="-6"/>
          <w:sz w:val="24"/>
        </w:rPr>
        <w:t>三、报名及参选文件的获取：</w:t>
      </w:r>
    </w:p>
    <w:p>
      <w:pPr>
        <w:ind w:firstLine="240" w:firstLineChars="100"/>
        <w:jc w:val="left"/>
        <w:rPr>
          <w:rFonts w:hint="eastAsia" w:asciiTheme="minorEastAsia" w:hAnsiTheme="minorEastAsia" w:eastAsiaTheme="minorEastAsia" w:cstheme="minorEastAsia"/>
          <w:position w:val="-6"/>
          <w:sz w:val="24"/>
        </w:rPr>
      </w:pPr>
      <w:r>
        <w:rPr>
          <w:rFonts w:hint="eastAsia" w:asciiTheme="minorEastAsia" w:hAnsiTheme="minorEastAsia" w:eastAsiaTheme="minorEastAsia" w:cstheme="minorEastAsia"/>
          <w:position w:val="-6"/>
          <w:sz w:val="24"/>
        </w:rPr>
        <w:t>1、报名时间：2019年10月2</w:t>
      </w:r>
      <w:r>
        <w:rPr>
          <w:rFonts w:hint="eastAsia" w:asciiTheme="minorEastAsia" w:hAnsiTheme="minorEastAsia" w:cstheme="minorEastAsia"/>
          <w:position w:val="-6"/>
          <w:sz w:val="24"/>
          <w:lang w:val="en-US" w:eastAsia="zh-CN"/>
        </w:rPr>
        <w:t>4</w:t>
      </w:r>
      <w:bookmarkStart w:id="0" w:name="_GoBack"/>
      <w:bookmarkEnd w:id="0"/>
      <w:r>
        <w:rPr>
          <w:rFonts w:hint="eastAsia" w:asciiTheme="minorEastAsia" w:hAnsiTheme="minorEastAsia" w:eastAsiaTheme="minorEastAsia" w:cstheme="minorEastAsia"/>
          <w:position w:val="-6"/>
          <w:sz w:val="24"/>
        </w:rPr>
        <w:t>日至2019年10月</w:t>
      </w:r>
      <w:r>
        <w:rPr>
          <w:rFonts w:hint="eastAsia" w:asciiTheme="minorEastAsia" w:hAnsiTheme="minorEastAsia" w:eastAsiaTheme="minorEastAsia" w:cstheme="minorEastAsia"/>
          <w:position w:val="-6"/>
          <w:sz w:val="24"/>
          <w:lang w:val="en-US" w:eastAsia="zh-CN"/>
        </w:rPr>
        <w:t>27</w:t>
      </w:r>
      <w:r>
        <w:rPr>
          <w:rFonts w:hint="eastAsia" w:asciiTheme="minorEastAsia" w:hAnsiTheme="minorEastAsia" w:eastAsiaTheme="minorEastAsia" w:cstheme="minorEastAsia"/>
          <w:position w:val="-6"/>
          <w:sz w:val="24"/>
        </w:rPr>
        <w:t>日。</w:t>
      </w:r>
    </w:p>
    <w:p>
      <w:pPr>
        <w:ind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position w:val="-6"/>
          <w:sz w:val="24"/>
        </w:rPr>
        <w:t>2、比选文件获取时间：详见比选文件，比选文件发布后，参选人可自行在网上下载比选文件。</w:t>
      </w:r>
    </w:p>
    <w:p>
      <w:pPr>
        <w:ind w:firstLine="240" w:firstLineChars="100"/>
        <w:jc w:val="left"/>
        <w:rPr>
          <w:rFonts w:hint="eastAsia" w:asciiTheme="minorEastAsia" w:hAnsiTheme="minorEastAsia" w:eastAsiaTheme="minorEastAsia" w:cstheme="minorEastAsia"/>
          <w:position w:val="-6"/>
          <w:sz w:val="24"/>
        </w:rPr>
      </w:pPr>
      <w:r>
        <w:rPr>
          <w:rFonts w:hint="eastAsia" w:asciiTheme="minorEastAsia" w:hAnsiTheme="minorEastAsia" w:eastAsiaTheme="minorEastAsia" w:cstheme="minorEastAsia"/>
          <w:position w:val="-6"/>
          <w:sz w:val="24"/>
        </w:rPr>
        <w:t>3、比选截止时间（开标时间）及参选文件递交地点（开标地点）:详见比选文件。</w:t>
      </w:r>
    </w:p>
    <w:p>
      <w:pPr>
        <w:ind w:firstLine="240" w:firstLineChars="100"/>
        <w:jc w:val="left"/>
        <w:rPr>
          <w:rFonts w:hint="eastAsia" w:asciiTheme="minorEastAsia" w:hAnsiTheme="minorEastAsia" w:eastAsiaTheme="minorEastAsia" w:cstheme="minorEastAsia"/>
          <w:position w:val="-6"/>
          <w:sz w:val="24"/>
        </w:rPr>
      </w:pPr>
      <w:r>
        <w:rPr>
          <w:rFonts w:hint="eastAsia" w:asciiTheme="minorEastAsia" w:hAnsiTheme="minorEastAsia" w:eastAsiaTheme="minorEastAsia" w:cstheme="minorEastAsia"/>
          <w:position w:val="-6"/>
          <w:sz w:val="24"/>
          <w:lang w:eastAsia="zh-CN"/>
        </w:rPr>
        <w:t>四</w:t>
      </w:r>
      <w:r>
        <w:rPr>
          <w:rFonts w:hint="eastAsia" w:asciiTheme="minorEastAsia" w:hAnsiTheme="minorEastAsia" w:eastAsiaTheme="minorEastAsia" w:cstheme="minorEastAsia"/>
          <w:position w:val="-6"/>
          <w:sz w:val="24"/>
        </w:rPr>
        <w:t>、联系方式：</w:t>
      </w:r>
    </w:p>
    <w:p>
      <w:pPr>
        <w:ind w:firstLine="240" w:firstLineChars="100"/>
        <w:jc w:val="left"/>
        <w:rPr>
          <w:rFonts w:hint="eastAsia" w:asciiTheme="minorEastAsia" w:hAnsiTheme="minorEastAsia" w:eastAsiaTheme="minorEastAsia" w:cstheme="minorEastAsia"/>
          <w:position w:val="-6"/>
          <w:sz w:val="24"/>
        </w:rPr>
      </w:pPr>
      <w:r>
        <w:rPr>
          <w:rFonts w:hint="eastAsia" w:asciiTheme="minorEastAsia" w:hAnsiTheme="minorEastAsia" w:eastAsiaTheme="minorEastAsia" w:cstheme="minorEastAsia"/>
          <w:position w:val="-6"/>
          <w:sz w:val="24"/>
        </w:rPr>
        <w:t xml:space="preserve">比选人：安徽省金安物业管理有限责任公司                            </w:t>
      </w:r>
    </w:p>
    <w:p>
      <w:pPr>
        <w:ind w:firstLine="240" w:firstLineChars="100"/>
        <w:jc w:val="left"/>
        <w:rPr>
          <w:rFonts w:hint="eastAsia" w:asciiTheme="minorEastAsia" w:hAnsiTheme="minorEastAsia" w:eastAsiaTheme="minorEastAsia" w:cstheme="minorEastAsia"/>
          <w:position w:val="-6"/>
          <w:sz w:val="24"/>
          <w:lang w:eastAsia="zh-CN"/>
        </w:rPr>
      </w:pPr>
      <w:r>
        <w:rPr>
          <w:rFonts w:hint="eastAsia" w:asciiTheme="minorEastAsia" w:hAnsiTheme="minorEastAsia" w:eastAsiaTheme="minorEastAsia" w:cstheme="minorEastAsia"/>
          <w:position w:val="-6"/>
          <w:sz w:val="24"/>
        </w:rPr>
        <w:t>联系人:</w:t>
      </w:r>
      <w:r>
        <w:rPr>
          <w:rFonts w:hint="eastAsia" w:asciiTheme="minorEastAsia" w:hAnsiTheme="minorEastAsia" w:eastAsiaTheme="minorEastAsia" w:cstheme="minorEastAsia"/>
          <w:position w:val="-6"/>
          <w:sz w:val="24"/>
          <w:lang w:val="en-US" w:eastAsia="zh-CN"/>
        </w:rPr>
        <w:t xml:space="preserve">  </w:t>
      </w:r>
      <w:r>
        <w:rPr>
          <w:rFonts w:hint="eastAsia" w:asciiTheme="minorEastAsia" w:hAnsiTheme="minorEastAsia" w:eastAsiaTheme="minorEastAsia" w:cstheme="minorEastAsia"/>
          <w:position w:val="-6"/>
          <w:sz w:val="24"/>
          <w:lang w:eastAsia="zh-CN"/>
        </w:rPr>
        <w:t>彭岩松</w:t>
      </w:r>
    </w:p>
    <w:p>
      <w:pPr>
        <w:ind w:firstLine="240" w:firstLineChars="100"/>
        <w:jc w:val="left"/>
        <w:rPr>
          <w:rFonts w:hint="eastAsia" w:asciiTheme="minorEastAsia" w:hAnsiTheme="minorEastAsia" w:eastAsiaTheme="minorEastAsia" w:cstheme="minorEastAsia"/>
          <w:position w:val="-6"/>
          <w:sz w:val="24"/>
          <w:lang w:val="en-US" w:eastAsia="zh-CN"/>
        </w:rPr>
      </w:pPr>
      <w:r>
        <w:rPr>
          <w:rFonts w:hint="eastAsia" w:asciiTheme="minorEastAsia" w:hAnsiTheme="minorEastAsia" w:eastAsiaTheme="minorEastAsia" w:cstheme="minorEastAsia"/>
          <w:position w:val="-6"/>
          <w:sz w:val="24"/>
          <w:lang w:eastAsia="zh-CN"/>
        </w:rPr>
        <w:t>联系电话：</w:t>
      </w:r>
      <w:r>
        <w:rPr>
          <w:rFonts w:hint="eastAsia" w:asciiTheme="minorEastAsia" w:hAnsiTheme="minorEastAsia" w:eastAsiaTheme="minorEastAsia" w:cstheme="minorEastAsia"/>
          <w:position w:val="-6"/>
          <w:sz w:val="24"/>
          <w:lang w:val="en-US" w:eastAsia="zh-CN"/>
        </w:rPr>
        <w:t>18756089298</w:t>
      </w: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960" w:firstLineChars="400"/>
        <w:rPr>
          <w:rFonts w:hint="eastAsia"/>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tbl>
      <w:tblPr>
        <w:tblStyle w:val="5"/>
        <w:tblpPr w:leftFromText="180" w:rightFromText="180" w:vertAnchor="text" w:horzAnchor="margin" w:tblpY="-6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710"/>
        <w:gridCol w:w="5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19" w:type="dxa"/>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项目</w:t>
            </w:r>
          </w:p>
        </w:tc>
        <w:tc>
          <w:tcPr>
            <w:tcW w:w="1710" w:type="dxa"/>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内容</w:t>
            </w:r>
          </w:p>
        </w:tc>
        <w:tc>
          <w:tcPr>
            <w:tcW w:w="5693" w:type="dxa"/>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1</w:t>
            </w:r>
          </w:p>
        </w:tc>
        <w:tc>
          <w:tcPr>
            <w:tcW w:w="1710" w:type="dxa"/>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比选人</w:t>
            </w:r>
          </w:p>
        </w:tc>
        <w:tc>
          <w:tcPr>
            <w:tcW w:w="5693" w:type="dxa"/>
          </w:tcPr>
          <w:p>
            <w:pPr>
              <w:keepNext w:val="0"/>
              <w:keepLines w:val="0"/>
              <w:suppressLineNumbers w:val="0"/>
              <w:spacing w:before="0" w:beforeAutospacing="0" w:after="0" w:afterAutospacing="0"/>
              <w:ind w:left="0" w:right="0"/>
              <w:jc w:val="left"/>
              <w:rPr>
                <w:rFonts w:hint="eastAsia"/>
                <w:position w:val="-6"/>
                <w:sz w:val="24"/>
              </w:rPr>
            </w:pPr>
            <w:r>
              <w:rPr>
                <w:rFonts w:hint="eastAsia"/>
                <w:position w:val="-6"/>
                <w:sz w:val="24"/>
              </w:rPr>
              <w:t>安徽省金安物业管理有限责任公司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keepNext w:val="0"/>
              <w:keepLines w:val="0"/>
              <w:suppressLineNumbers w:val="0"/>
              <w:spacing w:before="0" w:beforeAutospacing="0" w:after="0" w:afterAutospacing="0"/>
              <w:ind w:left="0" w:right="0"/>
              <w:jc w:val="center"/>
              <w:rPr>
                <w:rFonts w:hint="default" w:eastAsiaTheme="minorEastAsia"/>
                <w:position w:val="-6"/>
                <w:sz w:val="24"/>
                <w:lang w:val="en-US" w:eastAsia="zh-CN"/>
              </w:rPr>
            </w:pPr>
            <w:r>
              <w:rPr>
                <w:rFonts w:hint="eastAsia"/>
                <w:position w:val="-6"/>
                <w:sz w:val="24"/>
                <w:lang w:val="en-US" w:eastAsia="zh-CN"/>
              </w:rPr>
              <w:t>2</w:t>
            </w:r>
          </w:p>
        </w:tc>
        <w:tc>
          <w:tcPr>
            <w:tcW w:w="1710" w:type="dxa"/>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项目名称</w:t>
            </w:r>
          </w:p>
        </w:tc>
        <w:tc>
          <w:tcPr>
            <w:tcW w:w="5693" w:type="dxa"/>
          </w:tcPr>
          <w:p>
            <w:pPr>
              <w:keepNext w:val="0"/>
              <w:keepLines w:val="0"/>
              <w:suppressLineNumbers w:val="0"/>
              <w:spacing w:before="0" w:beforeAutospacing="0" w:after="0" w:afterAutospacing="0"/>
              <w:ind w:left="0" w:right="0"/>
              <w:jc w:val="left"/>
              <w:rPr>
                <w:rFonts w:hint="eastAsia"/>
                <w:position w:val="-6"/>
                <w:sz w:val="24"/>
              </w:rPr>
            </w:pPr>
            <w:r>
              <w:rPr>
                <w:rFonts w:hint="eastAsia"/>
                <w:position w:val="-6"/>
                <w:sz w:val="24"/>
              </w:rPr>
              <w:t>安徽省金安物业润安大厦停车场道闸收费系统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keepNext w:val="0"/>
              <w:keepLines w:val="0"/>
              <w:suppressLineNumbers w:val="0"/>
              <w:spacing w:before="0" w:beforeAutospacing="0" w:after="0" w:afterAutospacing="0"/>
              <w:ind w:left="0" w:right="0"/>
              <w:jc w:val="center"/>
              <w:rPr>
                <w:rFonts w:hint="eastAsia" w:eastAsiaTheme="minorEastAsia"/>
                <w:position w:val="-6"/>
                <w:sz w:val="24"/>
                <w:lang w:eastAsia="zh-CN"/>
              </w:rPr>
            </w:pPr>
            <w:r>
              <w:rPr>
                <w:rFonts w:hint="eastAsia"/>
                <w:position w:val="-6"/>
                <w:sz w:val="24"/>
                <w:lang w:val="en-US" w:eastAsia="zh-CN"/>
              </w:rPr>
              <w:t>3</w:t>
            </w:r>
          </w:p>
        </w:tc>
        <w:tc>
          <w:tcPr>
            <w:tcW w:w="1710" w:type="dxa"/>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项目概况</w:t>
            </w:r>
          </w:p>
        </w:tc>
        <w:tc>
          <w:tcPr>
            <w:tcW w:w="5693" w:type="dxa"/>
          </w:tcPr>
          <w:p>
            <w:pPr>
              <w:keepNext w:val="0"/>
              <w:keepLines w:val="0"/>
              <w:suppressLineNumbers w:val="0"/>
              <w:spacing w:before="0" w:beforeAutospacing="0" w:after="0" w:afterAutospacing="0"/>
              <w:ind w:left="0" w:right="0"/>
              <w:jc w:val="left"/>
              <w:rPr>
                <w:rFonts w:hint="eastAsia"/>
                <w:position w:val="-6"/>
                <w:sz w:val="24"/>
              </w:rPr>
            </w:pPr>
            <w:r>
              <w:rPr>
                <w:rFonts w:hint="eastAsia"/>
                <w:position w:val="-6"/>
                <w:sz w:val="24"/>
              </w:rPr>
              <w:t>详见“比选公告”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keepNext w:val="0"/>
              <w:keepLines w:val="0"/>
              <w:suppressLineNumbers w:val="0"/>
              <w:spacing w:before="0" w:beforeAutospacing="0" w:after="0" w:afterAutospacing="0"/>
              <w:ind w:left="0" w:right="0"/>
              <w:jc w:val="center"/>
              <w:rPr>
                <w:rFonts w:hint="eastAsia" w:eastAsiaTheme="minorEastAsia"/>
                <w:position w:val="-6"/>
                <w:sz w:val="24"/>
                <w:lang w:eastAsia="zh-CN"/>
              </w:rPr>
            </w:pPr>
            <w:r>
              <w:rPr>
                <w:rFonts w:hint="eastAsia"/>
                <w:position w:val="-6"/>
                <w:sz w:val="24"/>
                <w:lang w:val="en-US" w:eastAsia="zh-CN"/>
              </w:rPr>
              <w:t>4</w:t>
            </w:r>
          </w:p>
        </w:tc>
        <w:tc>
          <w:tcPr>
            <w:tcW w:w="1710" w:type="dxa"/>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项目地点</w:t>
            </w:r>
          </w:p>
        </w:tc>
        <w:tc>
          <w:tcPr>
            <w:tcW w:w="5693" w:type="dxa"/>
          </w:tcPr>
          <w:p>
            <w:pPr>
              <w:keepNext w:val="0"/>
              <w:keepLines w:val="0"/>
              <w:suppressLineNumbers w:val="0"/>
              <w:spacing w:before="0" w:beforeAutospacing="0" w:after="0" w:afterAutospacing="0"/>
              <w:ind w:left="0" w:right="0"/>
              <w:jc w:val="left"/>
              <w:rPr>
                <w:rFonts w:hint="eastAsia" w:eastAsiaTheme="minorEastAsia"/>
                <w:position w:val="-6"/>
                <w:sz w:val="24"/>
                <w:lang w:val="en-US" w:eastAsia="zh-CN"/>
              </w:rPr>
            </w:pPr>
            <w:r>
              <w:rPr>
                <w:rFonts w:hint="eastAsia"/>
                <w:position w:val="-6"/>
                <w:sz w:val="24"/>
              </w:rPr>
              <w:t>安徽合肥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keepNext w:val="0"/>
              <w:keepLines w:val="0"/>
              <w:suppressLineNumbers w:val="0"/>
              <w:spacing w:before="0" w:beforeAutospacing="0" w:after="0" w:afterAutospacing="0"/>
              <w:ind w:left="0" w:right="0"/>
              <w:jc w:val="center"/>
              <w:rPr>
                <w:rFonts w:hint="default" w:eastAsiaTheme="minorEastAsia"/>
                <w:position w:val="-6"/>
                <w:sz w:val="24"/>
                <w:lang w:val="en-US" w:eastAsia="zh-CN"/>
              </w:rPr>
            </w:pPr>
            <w:r>
              <w:rPr>
                <w:rFonts w:hint="eastAsia"/>
                <w:position w:val="-6"/>
                <w:sz w:val="24"/>
                <w:lang w:val="en-US" w:eastAsia="zh-CN"/>
              </w:rPr>
              <w:t>5</w:t>
            </w:r>
          </w:p>
        </w:tc>
        <w:tc>
          <w:tcPr>
            <w:tcW w:w="1710" w:type="dxa"/>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报价</w:t>
            </w:r>
          </w:p>
        </w:tc>
        <w:tc>
          <w:tcPr>
            <w:tcW w:w="5693" w:type="dxa"/>
          </w:tcPr>
          <w:p>
            <w:pPr>
              <w:keepNext w:val="0"/>
              <w:keepLines w:val="0"/>
              <w:suppressLineNumbers w:val="0"/>
              <w:spacing w:before="0" w:beforeAutospacing="0" w:after="0" w:afterAutospacing="0"/>
              <w:ind w:left="0" w:right="0"/>
              <w:jc w:val="left"/>
              <w:rPr>
                <w:rFonts w:hint="eastAsia"/>
                <w:position w:val="-6"/>
                <w:sz w:val="24"/>
              </w:rPr>
            </w:pPr>
            <w:r>
              <w:rPr>
                <w:rFonts w:hint="eastAsia"/>
                <w:position w:val="-6"/>
                <w:sz w:val="24"/>
              </w:rPr>
              <w:t>固定总价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keepNext w:val="0"/>
              <w:keepLines w:val="0"/>
              <w:suppressLineNumbers w:val="0"/>
              <w:spacing w:before="0" w:beforeAutospacing="0" w:after="0" w:afterAutospacing="0"/>
              <w:ind w:left="0" w:right="0"/>
              <w:jc w:val="center"/>
              <w:rPr>
                <w:rFonts w:hint="default" w:eastAsiaTheme="minorEastAsia"/>
                <w:position w:val="-6"/>
                <w:sz w:val="24"/>
                <w:lang w:val="en-US" w:eastAsia="zh-CN"/>
              </w:rPr>
            </w:pPr>
            <w:r>
              <w:rPr>
                <w:rFonts w:hint="eastAsia"/>
                <w:position w:val="-6"/>
                <w:sz w:val="24"/>
                <w:lang w:val="en-US" w:eastAsia="zh-CN"/>
              </w:rPr>
              <w:t>6</w:t>
            </w:r>
          </w:p>
        </w:tc>
        <w:tc>
          <w:tcPr>
            <w:tcW w:w="1710" w:type="dxa"/>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服务期限</w:t>
            </w:r>
          </w:p>
        </w:tc>
        <w:tc>
          <w:tcPr>
            <w:tcW w:w="5693" w:type="dxa"/>
          </w:tcPr>
          <w:p>
            <w:pPr>
              <w:keepNext w:val="0"/>
              <w:keepLines w:val="0"/>
              <w:suppressLineNumbers w:val="0"/>
              <w:spacing w:before="0" w:beforeAutospacing="0" w:after="0" w:afterAutospacing="0"/>
              <w:ind w:left="0" w:right="0"/>
              <w:jc w:val="left"/>
              <w:rPr>
                <w:rFonts w:hint="eastAsia"/>
                <w:position w:val="-6"/>
                <w:sz w:val="24"/>
              </w:rPr>
            </w:pPr>
            <w:r>
              <w:rPr>
                <w:rFonts w:hint="eastAsia"/>
                <w:position w:val="-6"/>
                <w:sz w:val="24"/>
              </w:rPr>
              <w:t>暂定</w:t>
            </w:r>
            <w:r>
              <w:rPr>
                <w:rFonts w:hint="eastAsia"/>
                <w:position w:val="-6"/>
                <w:sz w:val="24"/>
                <w:lang w:val="en-US" w:eastAsia="zh-CN"/>
              </w:rPr>
              <w:t>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keepNext w:val="0"/>
              <w:keepLines w:val="0"/>
              <w:suppressLineNumbers w:val="0"/>
              <w:spacing w:before="0" w:beforeAutospacing="0" w:after="0" w:afterAutospacing="0"/>
              <w:ind w:left="0" w:right="0"/>
              <w:jc w:val="center"/>
              <w:rPr>
                <w:rFonts w:hint="default" w:eastAsiaTheme="minorEastAsia"/>
                <w:position w:val="-6"/>
                <w:sz w:val="24"/>
                <w:lang w:val="en-US" w:eastAsia="zh-CN"/>
              </w:rPr>
            </w:pPr>
            <w:r>
              <w:rPr>
                <w:rFonts w:hint="eastAsia"/>
                <w:position w:val="-6"/>
                <w:sz w:val="24"/>
                <w:lang w:val="en-US" w:eastAsia="zh-CN"/>
              </w:rPr>
              <w:t>7</w:t>
            </w:r>
          </w:p>
        </w:tc>
        <w:tc>
          <w:tcPr>
            <w:tcW w:w="1710" w:type="dxa"/>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踏勘现场</w:t>
            </w:r>
          </w:p>
        </w:tc>
        <w:tc>
          <w:tcPr>
            <w:tcW w:w="5693" w:type="dxa"/>
          </w:tcPr>
          <w:p>
            <w:pPr>
              <w:keepNext w:val="0"/>
              <w:keepLines w:val="0"/>
              <w:suppressLineNumbers w:val="0"/>
              <w:spacing w:before="0" w:beforeAutospacing="0" w:after="0" w:afterAutospacing="0"/>
              <w:ind w:left="0" w:right="0"/>
              <w:jc w:val="left"/>
              <w:rPr>
                <w:rFonts w:hint="eastAsia"/>
                <w:position w:val="-6"/>
                <w:sz w:val="24"/>
              </w:rPr>
            </w:pPr>
            <w:r>
              <w:rPr>
                <w:rFonts w:hint="eastAsia"/>
                <w:position w:val="-6"/>
                <w:sz w:val="24"/>
              </w:rPr>
              <w:t>不组织，参选人自行组织踏勘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keepNext w:val="0"/>
              <w:keepLines w:val="0"/>
              <w:suppressLineNumbers w:val="0"/>
              <w:spacing w:before="0" w:beforeAutospacing="0" w:after="0" w:afterAutospacing="0"/>
              <w:ind w:left="0" w:right="0"/>
              <w:jc w:val="center"/>
              <w:rPr>
                <w:rFonts w:hint="default" w:eastAsiaTheme="minorEastAsia"/>
                <w:position w:val="-6"/>
                <w:sz w:val="24"/>
                <w:lang w:val="en-US" w:eastAsia="zh-CN"/>
              </w:rPr>
            </w:pPr>
            <w:r>
              <w:rPr>
                <w:rFonts w:hint="eastAsia"/>
                <w:position w:val="-6"/>
                <w:sz w:val="24"/>
                <w:lang w:val="en-US" w:eastAsia="zh-CN"/>
              </w:rPr>
              <w:t>8</w:t>
            </w:r>
          </w:p>
        </w:tc>
        <w:tc>
          <w:tcPr>
            <w:tcW w:w="1710" w:type="dxa"/>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资格审查方式</w:t>
            </w:r>
          </w:p>
        </w:tc>
        <w:tc>
          <w:tcPr>
            <w:tcW w:w="5693" w:type="dxa"/>
          </w:tcPr>
          <w:p>
            <w:pPr>
              <w:keepNext w:val="0"/>
              <w:keepLines w:val="0"/>
              <w:suppressLineNumbers w:val="0"/>
              <w:spacing w:before="0" w:beforeAutospacing="0" w:after="0" w:afterAutospacing="0"/>
              <w:ind w:left="0" w:right="0"/>
              <w:jc w:val="left"/>
              <w:rPr>
                <w:rFonts w:hint="eastAsia"/>
                <w:position w:val="-6"/>
                <w:sz w:val="24"/>
              </w:rPr>
            </w:pPr>
            <w:r>
              <w:rPr>
                <w:rFonts w:hint="eastAsia"/>
                <w:position w:val="-6"/>
                <w:sz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tcPr>
          <w:p>
            <w:pPr>
              <w:keepNext w:val="0"/>
              <w:keepLines w:val="0"/>
              <w:suppressLineNumbers w:val="0"/>
              <w:spacing w:before="0" w:beforeAutospacing="0" w:after="0" w:afterAutospacing="0"/>
              <w:ind w:left="0" w:right="0"/>
              <w:jc w:val="center"/>
              <w:rPr>
                <w:rFonts w:hint="default" w:eastAsiaTheme="minorEastAsia"/>
                <w:position w:val="-6"/>
                <w:sz w:val="24"/>
                <w:lang w:val="en-US" w:eastAsia="zh-CN"/>
              </w:rPr>
            </w:pPr>
            <w:r>
              <w:rPr>
                <w:rFonts w:hint="eastAsia"/>
                <w:position w:val="-6"/>
                <w:sz w:val="24"/>
                <w:lang w:val="en-US" w:eastAsia="zh-CN"/>
              </w:rPr>
              <w:t>9</w:t>
            </w:r>
          </w:p>
        </w:tc>
        <w:tc>
          <w:tcPr>
            <w:tcW w:w="1710" w:type="dxa"/>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比选有效期</w:t>
            </w:r>
          </w:p>
        </w:tc>
        <w:tc>
          <w:tcPr>
            <w:tcW w:w="5693" w:type="dxa"/>
          </w:tcPr>
          <w:p>
            <w:pPr>
              <w:keepNext w:val="0"/>
              <w:keepLines w:val="0"/>
              <w:suppressLineNumbers w:val="0"/>
              <w:spacing w:before="0" w:beforeAutospacing="0" w:after="0" w:afterAutospacing="0"/>
              <w:ind w:left="0" w:right="0"/>
              <w:jc w:val="left"/>
              <w:rPr>
                <w:rFonts w:hint="eastAsia"/>
                <w:position w:val="-6"/>
                <w:sz w:val="24"/>
              </w:rPr>
            </w:pPr>
            <w:r>
              <w:rPr>
                <w:rFonts w:hint="eastAsia"/>
                <w:position w:val="-6"/>
                <w:sz w:val="24"/>
              </w:rPr>
              <w:t>10日历天（从参选截止之日算起）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vAlign w:val="top"/>
          </w:tcPr>
          <w:p>
            <w:pPr>
              <w:keepNext w:val="0"/>
              <w:keepLines w:val="0"/>
              <w:suppressLineNumbers w:val="0"/>
              <w:spacing w:before="0" w:beforeAutospacing="0" w:after="0" w:afterAutospacing="0"/>
              <w:ind w:left="0" w:right="0"/>
              <w:jc w:val="center"/>
              <w:rPr>
                <w:rFonts w:hint="default" w:asciiTheme="minorHAnsi" w:hAnsiTheme="minorHAnsi" w:eastAsiaTheme="minorEastAsia" w:cstheme="minorBidi"/>
                <w:kern w:val="2"/>
                <w:position w:val="-6"/>
                <w:sz w:val="24"/>
                <w:szCs w:val="24"/>
                <w:lang w:val="en-US" w:eastAsia="zh-CN" w:bidi="ar-SA"/>
              </w:rPr>
            </w:pPr>
            <w:r>
              <w:rPr>
                <w:rFonts w:hint="eastAsia" w:cstheme="minorBidi"/>
                <w:kern w:val="2"/>
                <w:position w:val="-6"/>
                <w:sz w:val="24"/>
                <w:szCs w:val="24"/>
                <w:lang w:val="en-US" w:eastAsia="zh-CN" w:bidi="ar-SA"/>
              </w:rPr>
              <w:t>10</w:t>
            </w:r>
          </w:p>
        </w:tc>
        <w:tc>
          <w:tcPr>
            <w:tcW w:w="1710" w:type="dxa"/>
            <w:vAlign w:val="top"/>
          </w:tcPr>
          <w:p>
            <w:pPr>
              <w:keepNext w:val="0"/>
              <w:keepLines w:val="0"/>
              <w:suppressLineNumbers w:val="0"/>
              <w:spacing w:before="0" w:beforeAutospacing="0" w:after="0" w:afterAutospacing="0"/>
              <w:ind w:left="0" w:right="0"/>
              <w:jc w:val="center"/>
              <w:rPr>
                <w:rFonts w:hint="eastAsia"/>
                <w:position w:val="-6"/>
                <w:sz w:val="24"/>
              </w:rPr>
            </w:pPr>
          </w:p>
          <w:p>
            <w:pPr>
              <w:keepNext w:val="0"/>
              <w:keepLines w:val="0"/>
              <w:suppressLineNumbers w:val="0"/>
              <w:spacing w:before="0" w:beforeAutospacing="0" w:after="0" w:afterAutospacing="0"/>
              <w:ind w:left="0" w:right="0"/>
              <w:jc w:val="center"/>
              <w:rPr>
                <w:rFonts w:hint="eastAsia"/>
                <w:position w:val="-6"/>
                <w:sz w:val="24"/>
              </w:rPr>
            </w:pPr>
          </w:p>
          <w:p>
            <w:pPr>
              <w:keepNext w:val="0"/>
              <w:keepLines w:val="0"/>
              <w:suppressLineNumbers w:val="0"/>
              <w:spacing w:before="0" w:beforeAutospacing="0" w:after="0" w:afterAutospacing="0"/>
              <w:ind w:left="0" w:right="0"/>
              <w:jc w:val="center"/>
              <w:rPr>
                <w:rFonts w:hint="eastAsia" w:asciiTheme="minorHAnsi" w:hAnsiTheme="minorHAnsi" w:eastAsiaTheme="minorEastAsia" w:cstheme="minorBidi"/>
                <w:kern w:val="2"/>
                <w:position w:val="-6"/>
                <w:sz w:val="24"/>
                <w:szCs w:val="24"/>
                <w:lang w:val="en-US" w:eastAsia="zh-CN" w:bidi="ar-SA"/>
              </w:rPr>
            </w:pPr>
            <w:r>
              <w:rPr>
                <w:rFonts w:hint="eastAsia"/>
                <w:position w:val="-6"/>
                <w:sz w:val="24"/>
              </w:rPr>
              <w:t>参选文件份数</w:t>
            </w:r>
          </w:p>
        </w:tc>
        <w:tc>
          <w:tcPr>
            <w:tcW w:w="5693" w:type="dxa"/>
            <w:vAlign w:val="top"/>
          </w:tcPr>
          <w:p>
            <w:pPr>
              <w:keepNext w:val="0"/>
              <w:keepLines w:val="0"/>
              <w:suppressLineNumbers w:val="0"/>
              <w:spacing w:before="0" w:beforeAutospacing="0" w:after="0" w:afterAutospacing="0"/>
              <w:ind w:left="0" w:right="0"/>
              <w:jc w:val="center"/>
              <w:rPr>
                <w:rFonts w:hint="eastAsia" w:asciiTheme="minorHAnsi" w:hAnsiTheme="minorHAnsi" w:eastAsiaTheme="minorEastAsia" w:cstheme="minorBidi"/>
                <w:kern w:val="2"/>
                <w:position w:val="-6"/>
                <w:sz w:val="24"/>
                <w:szCs w:val="24"/>
                <w:lang w:val="en-US" w:eastAsia="zh-CN" w:bidi="ar-SA"/>
              </w:rPr>
            </w:pPr>
            <w:r>
              <w:rPr>
                <w:rFonts w:hint="eastAsia"/>
                <w:position w:val="-6"/>
                <w:sz w:val="24"/>
              </w:rPr>
              <w:t>正本壹份，副本贰份，并应在参选文件封面的右上角清楚地注明“正本”或“副本”。正本和副本如有不一致之处，以正本为准。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vAlign w:val="top"/>
          </w:tcPr>
          <w:p>
            <w:pPr>
              <w:keepNext w:val="0"/>
              <w:keepLines w:val="0"/>
              <w:suppressLineNumbers w:val="0"/>
              <w:spacing w:before="0" w:beforeAutospacing="0" w:after="0" w:afterAutospacing="0"/>
              <w:ind w:left="0" w:right="0"/>
              <w:jc w:val="center"/>
              <w:rPr>
                <w:rFonts w:hint="default" w:asciiTheme="minorHAnsi" w:hAnsiTheme="minorHAnsi" w:eastAsiaTheme="minorEastAsia" w:cstheme="minorBidi"/>
                <w:kern w:val="2"/>
                <w:position w:val="-6"/>
                <w:sz w:val="24"/>
                <w:szCs w:val="24"/>
                <w:lang w:val="en-US" w:eastAsia="zh-CN" w:bidi="ar-SA"/>
              </w:rPr>
            </w:pPr>
            <w:r>
              <w:rPr>
                <w:rFonts w:hint="eastAsia"/>
                <w:position w:val="-6"/>
                <w:sz w:val="24"/>
                <w:lang w:val="en-US" w:eastAsia="zh-CN"/>
              </w:rPr>
              <w:t>11</w:t>
            </w:r>
          </w:p>
        </w:tc>
        <w:tc>
          <w:tcPr>
            <w:tcW w:w="1710" w:type="dxa"/>
            <w:vAlign w:val="top"/>
          </w:tcPr>
          <w:p>
            <w:pPr>
              <w:keepNext w:val="0"/>
              <w:keepLines w:val="0"/>
              <w:suppressLineNumbers w:val="0"/>
              <w:spacing w:before="0" w:beforeAutospacing="0" w:after="0" w:afterAutospacing="0"/>
              <w:ind w:left="720" w:leftChars="0" w:right="0" w:hanging="720" w:hangingChars="300"/>
              <w:jc w:val="center"/>
              <w:rPr>
                <w:rFonts w:hint="eastAsia" w:asciiTheme="minorHAnsi" w:hAnsiTheme="minorHAnsi" w:eastAsiaTheme="minorEastAsia" w:cstheme="minorBidi"/>
                <w:kern w:val="2"/>
                <w:position w:val="-6"/>
                <w:sz w:val="24"/>
                <w:szCs w:val="24"/>
                <w:lang w:val="en-US" w:eastAsia="zh-CN" w:bidi="ar-SA"/>
              </w:rPr>
            </w:pPr>
            <w:r>
              <w:rPr>
                <w:rFonts w:hint="eastAsia"/>
                <w:position w:val="-6"/>
                <w:sz w:val="24"/>
              </w:rPr>
              <w:t>参选文件递交截止时间</w:t>
            </w:r>
          </w:p>
        </w:tc>
        <w:tc>
          <w:tcPr>
            <w:tcW w:w="5693" w:type="dxa"/>
            <w:vAlign w:val="top"/>
          </w:tcPr>
          <w:p>
            <w:pPr>
              <w:keepNext w:val="0"/>
              <w:keepLines w:val="0"/>
              <w:suppressLineNumbers w:val="0"/>
              <w:spacing w:before="0" w:beforeAutospacing="0" w:after="0" w:afterAutospacing="0"/>
              <w:ind w:left="0" w:right="0"/>
              <w:jc w:val="center"/>
              <w:rPr>
                <w:rFonts w:hint="eastAsia" w:asciiTheme="minorHAnsi" w:hAnsiTheme="minorHAnsi" w:eastAsiaTheme="minorEastAsia" w:cstheme="minorBidi"/>
                <w:kern w:val="2"/>
                <w:position w:val="-6"/>
                <w:sz w:val="24"/>
                <w:szCs w:val="24"/>
                <w:lang w:val="en-US" w:eastAsia="zh-CN" w:bidi="ar-SA"/>
              </w:rPr>
            </w:pPr>
            <w:r>
              <w:rPr>
                <w:rFonts w:hint="eastAsia"/>
                <w:position w:val="-6"/>
                <w:sz w:val="24"/>
              </w:rPr>
              <w:t>2019年10月</w:t>
            </w:r>
            <w:r>
              <w:rPr>
                <w:rFonts w:hint="eastAsia"/>
                <w:position w:val="-6"/>
                <w:sz w:val="24"/>
                <w:lang w:val="en-US" w:eastAsia="zh-CN"/>
              </w:rPr>
              <w:t>28</w:t>
            </w:r>
            <w:r>
              <w:rPr>
                <w:rFonts w:hint="eastAsia"/>
                <w:position w:val="-6"/>
                <w:sz w:val="24"/>
              </w:rPr>
              <w:t>日</w:t>
            </w:r>
            <w:r>
              <w:rPr>
                <w:rFonts w:hint="eastAsia"/>
                <w:position w:val="-6"/>
                <w:sz w:val="24"/>
                <w:lang w:val="en-US" w:eastAsia="zh-CN"/>
              </w:rPr>
              <w:t>上午9</w:t>
            </w:r>
            <w:r>
              <w:rPr>
                <w:rFonts w:hint="eastAsia"/>
                <w:position w:val="-6"/>
                <w:sz w:val="24"/>
              </w:rPr>
              <w:t>时00分（北京时间）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vAlign w:val="top"/>
          </w:tcPr>
          <w:p>
            <w:pPr>
              <w:keepNext w:val="0"/>
              <w:keepLines w:val="0"/>
              <w:suppressLineNumbers w:val="0"/>
              <w:spacing w:before="0" w:beforeAutospacing="0" w:after="0" w:afterAutospacing="0"/>
              <w:ind w:left="0" w:right="0"/>
              <w:jc w:val="center"/>
              <w:rPr>
                <w:rFonts w:hint="default" w:asciiTheme="minorHAnsi" w:hAnsiTheme="minorHAnsi" w:eastAsiaTheme="minorEastAsia" w:cstheme="minorBidi"/>
                <w:kern w:val="2"/>
                <w:position w:val="-6"/>
                <w:sz w:val="24"/>
                <w:szCs w:val="24"/>
                <w:lang w:val="en-US" w:eastAsia="zh-CN" w:bidi="ar-SA"/>
              </w:rPr>
            </w:pPr>
            <w:r>
              <w:rPr>
                <w:rFonts w:hint="eastAsia"/>
                <w:position w:val="-6"/>
                <w:sz w:val="24"/>
                <w:lang w:val="en-US" w:eastAsia="zh-CN"/>
              </w:rPr>
              <w:t>12</w:t>
            </w:r>
          </w:p>
        </w:tc>
        <w:tc>
          <w:tcPr>
            <w:tcW w:w="1710" w:type="dxa"/>
            <w:vAlign w:val="top"/>
          </w:tcPr>
          <w:p>
            <w:pPr>
              <w:keepNext w:val="0"/>
              <w:keepLines w:val="0"/>
              <w:suppressLineNumbers w:val="0"/>
              <w:spacing w:before="0" w:beforeAutospacing="0" w:after="0" w:afterAutospacing="0"/>
              <w:ind w:left="0" w:right="0"/>
              <w:jc w:val="center"/>
              <w:rPr>
                <w:rFonts w:hint="eastAsia" w:asciiTheme="minorHAnsi" w:hAnsiTheme="minorHAnsi" w:eastAsiaTheme="minorEastAsia" w:cstheme="minorBidi"/>
                <w:kern w:val="2"/>
                <w:position w:val="-6"/>
                <w:sz w:val="24"/>
                <w:szCs w:val="24"/>
                <w:lang w:val="en-US" w:eastAsia="zh-CN" w:bidi="ar-SA"/>
              </w:rPr>
            </w:pPr>
            <w:r>
              <w:rPr>
                <w:rFonts w:hint="eastAsia"/>
                <w:position w:val="-6"/>
                <w:sz w:val="24"/>
              </w:rPr>
              <w:t>参选文件递交地点</w:t>
            </w:r>
          </w:p>
        </w:tc>
        <w:tc>
          <w:tcPr>
            <w:tcW w:w="5693" w:type="dxa"/>
            <w:vAlign w:val="top"/>
          </w:tcPr>
          <w:p>
            <w:pPr>
              <w:keepNext w:val="0"/>
              <w:keepLines w:val="0"/>
              <w:suppressLineNumbers w:val="0"/>
              <w:spacing w:before="0" w:beforeAutospacing="0" w:after="0" w:afterAutospacing="0"/>
              <w:ind w:left="0" w:right="0"/>
              <w:jc w:val="center"/>
              <w:rPr>
                <w:rFonts w:hint="eastAsia" w:asciiTheme="minorHAnsi" w:hAnsiTheme="minorHAnsi" w:eastAsiaTheme="minorEastAsia" w:cstheme="minorBidi"/>
                <w:kern w:val="2"/>
                <w:position w:val="-6"/>
                <w:sz w:val="24"/>
                <w:szCs w:val="24"/>
                <w:lang w:val="en-US" w:eastAsia="zh-CN" w:bidi="ar-SA"/>
              </w:rPr>
            </w:pPr>
            <w:r>
              <w:rPr>
                <w:rFonts w:hint="eastAsia"/>
                <w:position w:val="-6"/>
                <w:sz w:val="24"/>
              </w:rPr>
              <w:t>金安物业</w:t>
            </w:r>
            <w:r>
              <w:rPr>
                <w:rFonts w:hint="eastAsia"/>
                <w:position w:val="-6"/>
                <w:sz w:val="24"/>
                <w:lang w:eastAsia="zh-CN"/>
              </w:rPr>
              <w:t>公司</w:t>
            </w:r>
            <w:r>
              <w:rPr>
                <w:rFonts w:hint="eastAsia"/>
                <w:position w:val="-6"/>
                <w:sz w:val="24"/>
              </w:rPr>
              <w:t>润安大厦管理处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vAlign w:val="top"/>
          </w:tcPr>
          <w:p>
            <w:pPr>
              <w:keepNext w:val="0"/>
              <w:keepLines w:val="0"/>
              <w:suppressLineNumbers w:val="0"/>
              <w:spacing w:before="0" w:beforeAutospacing="0" w:after="0" w:afterAutospacing="0"/>
              <w:ind w:left="0" w:right="0"/>
              <w:jc w:val="center"/>
              <w:rPr>
                <w:rFonts w:hint="default" w:asciiTheme="minorHAnsi" w:hAnsiTheme="minorHAnsi" w:eastAsiaTheme="minorEastAsia" w:cstheme="minorBidi"/>
                <w:kern w:val="2"/>
                <w:position w:val="-6"/>
                <w:sz w:val="24"/>
                <w:szCs w:val="24"/>
                <w:lang w:val="en-US" w:eastAsia="zh-CN" w:bidi="ar-SA"/>
              </w:rPr>
            </w:pPr>
            <w:r>
              <w:rPr>
                <w:rFonts w:hint="eastAsia"/>
                <w:position w:val="-6"/>
                <w:sz w:val="24"/>
                <w:lang w:val="en-US" w:eastAsia="zh-CN"/>
              </w:rPr>
              <w:t>13</w:t>
            </w:r>
          </w:p>
        </w:tc>
        <w:tc>
          <w:tcPr>
            <w:tcW w:w="1710" w:type="dxa"/>
            <w:vAlign w:val="top"/>
          </w:tcPr>
          <w:p>
            <w:pPr>
              <w:keepNext w:val="0"/>
              <w:keepLines w:val="0"/>
              <w:suppressLineNumbers w:val="0"/>
              <w:spacing w:before="0" w:beforeAutospacing="0" w:after="0" w:afterAutospacing="0"/>
              <w:ind w:left="0" w:right="0"/>
              <w:jc w:val="center"/>
              <w:rPr>
                <w:rFonts w:hint="eastAsia"/>
                <w:position w:val="-6"/>
                <w:sz w:val="24"/>
              </w:rPr>
            </w:pPr>
          </w:p>
          <w:p>
            <w:pPr>
              <w:keepNext w:val="0"/>
              <w:keepLines w:val="0"/>
              <w:suppressLineNumbers w:val="0"/>
              <w:spacing w:before="0" w:beforeAutospacing="0" w:after="0" w:afterAutospacing="0"/>
              <w:ind w:left="0" w:right="0"/>
              <w:jc w:val="center"/>
              <w:rPr>
                <w:rFonts w:hint="eastAsia" w:asciiTheme="minorHAnsi" w:hAnsiTheme="minorHAnsi" w:eastAsiaTheme="minorEastAsia" w:cstheme="minorBidi"/>
                <w:kern w:val="2"/>
                <w:position w:val="-6"/>
                <w:sz w:val="24"/>
                <w:szCs w:val="24"/>
                <w:lang w:val="en-US" w:eastAsia="zh-CN" w:bidi="ar-SA"/>
              </w:rPr>
            </w:pPr>
            <w:r>
              <w:rPr>
                <w:rFonts w:hint="eastAsia"/>
                <w:position w:val="-6"/>
                <w:sz w:val="24"/>
              </w:rPr>
              <w:t>开标时间和地点</w:t>
            </w:r>
          </w:p>
        </w:tc>
        <w:tc>
          <w:tcPr>
            <w:tcW w:w="5693" w:type="dxa"/>
            <w:vAlign w:val="top"/>
          </w:tcPr>
          <w:p>
            <w:pPr>
              <w:keepNext w:val="0"/>
              <w:keepLines w:val="0"/>
              <w:suppressLineNumbers w:val="0"/>
              <w:spacing w:before="0" w:beforeAutospacing="0" w:after="0" w:afterAutospacing="0"/>
              <w:ind w:left="0" w:right="0"/>
              <w:jc w:val="center"/>
              <w:rPr>
                <w:rFonts w:hint="eastAsia"/>
                <w:position w:val="-6"/>
                <w:sz w:val="24"/>
              </w:rPr>
            </w:pPr>
          </w:p>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开标时间：同比选截止时间</w:t>
            </w:r>
          </w:p>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开标地点：同参选文件递交地点</w:t>
            </w:r>
          </w:p>
          <w:p>
            <w:pPr>
              <w:keepNext w:val="0"/>
              <w:keepLines w:val="0"/>
              <w:suppressLineNumbers w:val="0"/>
              <w:spacing w:before="0" w:beforeAutospacing="0" w:after="0" w:afterAutospacing="0"/>
              <w:ind w:left="0" w:right="0"/>
              <w:jc w:val="center"/>
              <w:rPr>
                <w:rFonts w:hint="eastAsia" w:asciiTheme="minorHAnsi" w:hAnsiTheme="minorHAnsi" w:eastAsiaTheme="minorEastAsia" w:cstheme="minorBidi"/>
                <w:kern w:val="2"/>
                <w:position w:val="-6"/>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vAlign w:val="top"/>
          </w:tcPr>
          <w:p>
            <w:pPr>
              <w:keepNext w:val="0"/>
              <w:keepLines w:val="0"/>
              <w:suppressLineNumbers w:val="0"/>
              <w:spacing w:before="0" w:beforeAutospacing="0" w:after="0" w:afterAutospacing="0"/>
              <w:ind w:left="0" w:right="0" w:firstLine="240" w:firstLineChars="100"/>
              <w:jc w:val="left"/>
              <w:rPr>
                <w:rFonts w:hint="default" w:asciiTheme="minorHAnsi" w:hAnsiTheme="minorHAnsi" w:eastAsiaTheme="minorEastAsia" w:cstheme="minorBidi"/>
                <w:kern w:val="2"/>
                <w:position w:val="-6"/>
                <w:sz w:val="24"/>
                <w:szCs w:val="24"/>
                <w:lang w:val="en-US" w:eastAsia="zh-CN" w:bidi="ar-SA"/>
              </w:rPr>
            </w:pPr>
            <w:r>
              <w:rPr>
                <w:rFonts w:hint="eastAsia"/>
                <w:position w:val="-6"/>
                <w:sz w:val="24"/>
                <w:lang w:val="en-US" w:eastAsia="zh-CN"/>
              </w:rPr>
              <w:t>14</w:t>
            </w:r>
          </w:p>
        </w:tc>
        <w:tc>
          <w:tcPr>
            <w:tcW w:w="1710" w:type="dxa"/>
            <w:vAlign w:val="top"/>
          </w:tcPr>
          <w:p>
            <w:pPr>
              <w:keepNext w:val="0"/>
              <w:keepLines w:val="0"/>
              <w:suppressLineNumbers w:val="0"/>
              <w:spacing w:before="0" w:beforeAutospacing="0" w:after="0" w:afterAutospacing="0"/>
              <w:ind w:left="0" w:right="0"/>
              <w:jc w:val="left"/>
              <w:rPr>
                <w:rFonts w:hint="eastAsia" w:asciiTheme="minorHAnsi" w:hAnsiTheme="minorHAnsi" w:eastAsiaTheme="minorEastAsia" w:cstheme="minorBidi"/>
                <w:kern w:val="2"/>
                <w:position w:val="-6"/>
                <w:sz w:val="24"/>
                <w:szCs w:val="24"/>
                <w:lang w:val="en-US" w:eastAsia="zh-CN" w:bidi="ar-SA"/>
              </w:rPr>
            </w:pPr>
            <w:r>
              <w:rPr>
                <w:rFonts w:hint="eastAsia"/>
                <w:position w:val="-6"/>
                <w:sz w:val="24"/>
              </w:rPr>
              <w:t>比选办法及标准</w:t>
            </w:r>
          </w:p>
        </w:tc>
        <w:tc>
          <w:tcPr>
            <w:tcW w:w="5693" w:type="dxa"/>
            <w:vAlign w:val="top"/>
          </w:tcPr>
          <w:p>
            <w:pPr>
              <w:keepNext w:val="0"/>
              <w:keepLines w:val="0"/>
              <w:suppressLineNumbers w:val="0"/>
              <w:spacing w:before="0" w:beforeAutospacing="0" w:after="0" w:afterAutospacing="0"/>
              <w:ind w:left="0" w:right="0" w:firstLine="480" w:firstLineChars="200"/>
              <w:jc w:val="left"/>
              <w:rPr>
                <w:rFonts w:hint="eastAsia" w:asciiTheme="minorHAnsi" w:hAnsiTheme="minorHAnsi" w:eastAsiaTheme="minorEastAsia" w:cstheme="minorBidi"/>
                <w:kern w:val="2"/>
                <w:position w:val="-6"/>
                <w:sz w:val="24"/>
                <w:szCs w:val="24"/>
                <w:lang w:val="en-US" w:eastAsia="zh-CN" w:bidi="ar-SA"/>
              </w:rPr>
            </w:pPr>
            <w:r>
              <w:rPr>
                <w:rFonts w:hint="eastAsia"/>
                <w:sz w:val="24"/>
              </w:rPr>
              <mc:AlternateContent>
                <mc:Choice Requires="wps">
                  <w:drawing>
                    <wp:anchor distT="0" distB="0" distL="114300" distR="114300" simplePos="0" relativeHeight="251703296" behindDoc="0" locked="0" layoutInCell="1" allowOverlap="1">
                      <wp:simplePos x="0" y="0"/>
                      <wp:positionH relativeFrom="column">
                        <wp:posOffset>74295</wp:posOffset>
                      </wp:positionH>
                      <wp:positionV relativeFrom="paragraph">
                        <wp:posOffset>44450</wp:posOffset>
                      </wp:positionV>
                      <wp:extent cx="114300" cy="114300"/>
                      <wp:effectExtent l="6350" t="6350" r="12700" b="12700"/>
                      <wp:wrapNone/>
                      <wp:docPr id="2" name="矩形 2"/>
                      <wp:cNvGraphicFramePr/>
                      <a:graphic xmlns:a="http://schemas.openxmlformats.org/drawingml/2006/main">
                        <a:graphicData uri="http://schemas.microsoft.com/office/word/2010/wordprocessingShape">
                          <wps:wsp>
                            <wps:cNvSpPr/>
                            <wps:spPr>
                              <a:xfrm>
                                <a:off x="2927985" y="1965325"/>
                                <a:ext cx="161925" cy="114300"/>
                              </a:xfrm>
                              <a:prstGeom prst="rect">
                                <a:avLst/>
                              </a:prstGeom>
                              <a:solidFill>
                                <a:srgbClr val="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5pt;margin-top:3.5pt;height:9pt;width:9pt;z-index:251703296;v-text-anchor:middle;mso-width-relative:page;mso-height-relative:page;" fillcolor="#FFFFFF" filled="t" stroked="t" coordsize="21600,21600" o:gfxdata="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Hw98O1QAAAAYBAAAPAAAAAAAAAAEAIAAAACIAAABkcnMvZG93bnJldi54bWxQSwEC&#10;FAAUAAAACACHTuJAowQcGmkCAAC/BAAADgAAAAAAAAABACAAAAAkAQAAZHJzL2Uyb0RvYy54bWxQ&#10;SwUGAAAAAAYABgBZAQAA/wUAAAAA&#10;">
                      <v:fill on="t" focussize="0,0"/>
                      <v:stroke weight="1pt" color="#70AD47" miterlimit="8" joinstyle="miter"/>
                      <v:imagedata o:title=""/>
                      <o:lock v:ext="edit" aspectratio="f"/>
                    </v:rect>
                  </w:pict>
                </mc:Fallback>
              </mc:AlternateContent>
            </w:r>
            <w:r>
              <w:rPr>
                <w:rFonts w:hint="eastAsia"/>
                <w:position w:val="-6"/>
                <w:sz w:val="24"/>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vAlign w:val="top"/>
          </w:tcPr>
          <w:p>
            <w:pPr>
              <w:keepNext w:val="0"/>
              <w:keepLines w:val="0"/>
              <w:suppressLineNumbers w:val="0"/>
              <w:spacing w:before="0" w:beforeAutospacing="0" w:after="0" w:afterAutospacing="0"/>
              <w:ind w:left="0" w:right="0" w:firstLine="240" w:firstLineChars="100"/>
              <w:jc w:val="left"/>
              <w:rPr>
                <w:rFonts w:hint="default" w:asciiTheme="minorHAnsi" w:hAnsiTheme="minorHAnsi" w:eastAsiaTheme="minorEastAsia" w:cstheme="minorBidi"/>
                <w:kern w:val="2"/>
                <w:position w:val="-6"/>
                <w:sz w:val="24"/>
                <w:szCs w:val="24"/>
                <w:lang w:val="en-US" w:eastAsia="zh-CN" w:bidi="ar-SA"/>
              </w:rPr>
            </w:pPr>
            <w:r>
              <w:rPr>
                <w:rFonts w:hint="eastAsia"/>
                <w:position w:val="-6"/>
                <w:sz w:val="24"/>
                <w:lang w:val="en-US" w:eastAsia="zh-CN"/>
              </w:rPr>
              <w:t>15</w:t>
            </w:r>
          </w:p>
        </w:tc>
        <w:tc>
          <w:tcPr>
            <w:tcW w:w="1710" w:type="dxa"/>
            <w:vAlign w:val="top"/>
          </w:tcPr>
          <w:p>
            <w:pPr>
              <w:keepNext w:val="0"/>
              <w:keepLines w:val="0"/>
              <w:suppressLineNumbers w:val="0"/>
              <w:spacing w:before="0" w:beforeAutospacing="0" w:after="0" w:afterAutospacing="0"/>
              <w:ind w:left="0" w:right="0"/>
              <w:jc w:val="left"/>
              <w:rPr>
                <w:rFonts w:hint="eastAsia" w:asciiTheme="minorHAnsi" w:hAnsiTheme="minorHAnsi" w:eastAsiaTheme="minorEastAsia" w:cstheme="minorBidi"/>
                <w:kern w:val="2"/>
                <w:position w:val="-6"/>
                <w:sz w:val="24"/>
                <w:szCs w:val="24"/>
                <w:lang w:val="en-US" w:eastAsia="zh-CN" w:bidi="ar-SA"/>
              </w:rPr>
            </w:pPr>
            <w:r>
              <w:rPr>
                <w:rFonts w:hint="eastAsia"/>
                <w:position w:val="-6"/>
                <w:sz w:val="24"/>
              </w:rPr>
              <w:t>付款方式</w:t>
            </w:r>
          </w:p>
        </w:tc>
        <w:tc>
          <w:tcPr>
            <w:tcW w:w="5693" w:type="dxa"/>
            <w:vAlign w:val="top"/>
          </w:tcPr>
          <w:p>
            <w:pPr>
              <w:keepNext w:val="0"/>
              <w:keepLines w:val="0"/>
              <w:suppressLineNumbers w:val="0"/>
              <w:spacing w:before="0" w:beforeAutospacing="0" w:after="0" w:afterAutospacing="0"/>
              <w:ind w:left="0" w:right="0"/>
              <w:jc w:val="left"/>
              <w:rPr>
                <w:rFonts w:hint="eastAsia" w:asciiTheme="minorHAnsi" w:hAnsiTheme="minorHAnsi" w:eastAsiaTheme="minorEastAsia" w:cstheme="minorBidi"/>
                <w:kern w:val="2"/>
                <w:position w:val="-6"/>
                <w:sz w:val="24"/>
                <w:szCs w:val="24"/>
                <w:lang w:val="en-US" w:eastAsia="zh-CN" w:bidi="ar-SA"/>
              </w:rPr>
            </w:pPr>
            <w:r>
              <w:rPr>
                <w:rFonts w:hint="eastAsia"/>
                <w:position w:val="-6"/>
                <w:sz w:val="24"/>
              </w:rPr>
              <w:t>详见合同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 w:type="dxa"/>
            <w:vAlign w:val="top"/>
          </w:tcPr>
          <w:p>
            <w:pPr>
              <w:keepNext w:val="0"/>
              <w:keepLines w:val="0"/>
              <w:suppressLineNumbers w:val="0"/>
              <w:spacing w:before="0" w:beforeAutospacing="0" w:after="0" w:afterAutospacing="0"/>
              <w:ind w:left="0" w:right="0" w:firstLine="240" w:firstLineChars="100"/>
              <w:jc w:val="left"/>
              <w:rPr>
                <w:rFonts w:hint="default" w:asciiTheme="minorHAnsi" w:hAnsiTheme="minorHAnsi" w:eastAsiaTheme="minorEastAsia" w:cstheme="minorBidi"/>
                <w:kern w:val="2"/>
                <w:position w:val="-6"/>
                <w:sz w:val="24"/>
                <w:szCs w:val="24"/>
                <w:lang w:val="en-US" w:eastAsia="zh-CN" w:bidi="ar-SA"/>
              </w:rPr>
            </w:pPr>
            <w:r>
              <w:rPr>
                <w:rFonts w:hint="eastAsia"/>
                <w:position w:val="-6"/>
                <w:sz w:val="24"/>
                <w:lang w:val="en-US" w:eastAsia="zh-CN"/>
              </w:rPr>
              <w:t>16</w:t>
            </w:r>
          </w:p>
        </w:tc>
        <w:tc>
          <w:tcPr>
            <w:tcW w:w="1710" w:type="dxa"/>
            <w:vAlign w:val="top"/>
          </w:tcPr>
          <w:p>
            <w:pPr>
              <w:keepNext w:val="0"/>
              <w:keepLines w:val="0"/>
              <w:suppressLineNumbers w:val="0"/>
              <w:spacing w:before="0" w:beforeAutospacing="0" w:after="0" w:afterAutospacing="0"/>
              <w:ind w:left="0" w:right="0"/>
              <w:jc w:val="left"/>
              <w:rPr>
                <w:rFonts w:hint="eastAsia" w:asciiTheme="minorHAnsi" w:hAnsiTheme="minorHAnsi" w:eastAsiaTheme="minorEastAsia" w:cstheme="minorBidi"/>
                <w:kern w:val="2"/>
                <w:position w:val="-6"/>
                <w:sz w:val="24"/>
                <w:szCs w:val="24"/>
                <w:lang w:val="en-US" w:eastAsia="zh-CN" w:bidi="ar-SA"/>
              </w:rPr>
            </w:pPr>
            <w:r>
              <w:rPr>
                <w:rFonts w:hint="eastAsia"/>
                <w:position w:val="-6"/>
                <w:sz w:val="24"/>
              </w:rPr>
              <w:t>递交文件选人不足三家的处的处理原则</w:t>
            </w:r>
          </w:p>
        </w:tc>
        <w:tc>
          <w:tcPr>
            <w:tcW w:w="5693" w:type="dxa"/>
            <w:vAlign w:val="top"/>
          </w:tcPr>
          <w:p>
            <w:pPr>
              <w:keepNext w:val="0"/>
              <w:keepLines w:val="0"/>
              <w:suppressLineNumbers w:val="0"/>
              <w:spacing w:before="0" w:beforeAutospacing="0" w:after="0" w:afterAutospacing="0"/>
              <w:ind w:left="0" w:right="0" w:firstLine="480" w:firstLineChars="200"/>
              <w:jc w:val="left"/>
              <w:rPr>
                <w:rFonts w:hint="eastAsia" w:asciiTheme="minorHAnsi" w:hAnsiTheme="minorHAnsi" w:eastAsiaTheme="minorEastAsia" w:cstheme="minorBidi"/>
                <w:kern w:val="2"/>
                <w:position w:val="-6"/>
                <w:sz w:val="24"/>
                <w:szCs w:val="24"/>
                <w:lang w:val="en-US" w:eastAsia="zh-CN" w:bidi="ar-SA"/>
              </w:rPr>
            </w:pPr>
            <w:r>
              <w:rPr>
                <w:rFonts w:hint="eastAsia"/>
                <w:sz w:val="24"/>
              </w:rPr>
              <mc:AlternateContent>
                <mc:Choice Requires="wps">
                  <w:drawing>
                    <wp:anchor distT="0" distB="0" distL="114300" distR="114300" simplePos="0" relativeHeight="251734016" behindDoc="0" locked="0" layoutInCell="1" allowOverlap="1">
                      <wp:simplePos x="0" y="0"/>
                      <wp:positionH relativeFrom="column">
                        <wp:posOffset>55245</wp:posOffset>
                      </wp:positionH>
                      <wp:positionV relativeFrom="paragraph">
                        <wp:posOffset>49530</wp:posOffset>
                      </wp:positionV>
                      <wp:extent cx="142875" cy="142875"/>
                      <wp:effectExtent l="6350" t="6350" r="22225" b="22225"/>
                      <wp:wrapNone/>
                      <wp:docPr id="3" name="矩形 3"/>
                      <wp:cNvGraphicFramePr/>
                      <a:graphic xmlns:a="http://schemas.openxmlformats.org/drawingml/2006/main">
                        <a:graphicData uri="http://schemas.microsoft.com/office/word/2010/wordprocessingShape">
                          <wps:wsp>
                            <wps:cNvSpPr/>
                            <wps:spPr>
                              <a:xfrm>
                                <a:off x="0" y="0"/>
                                <a:ext cx="142875" cy="142875"/>
                              </a:xfrm>
                              <a:prstGeom prst="rect">
                                <a:avLst/>
                              </a:prstGeom>
                              <a:solidFill>
                                <a:srgbClr val="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5pt;margin-top:3.9pt;height:11.25pt;width:11.25pt;z-index:251734016;v-text-anchor:middle;mso-width-relative:page;mso-height-relative:page;" fillcolor="#FFFFFF" filled="t" stroked="t" coordsize="21600,21600" o:gfxdata="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LXFvb1QAA&#10;AAUBAAAPAAAAAAAAAAEAIAAAACIAAABkcnMvZG93bnJldi54bWxQSwECFAAUAAAACACHTuJALk9U&#10;uFoCAACzBAAADgAAAAAAAAABACAAAAAkAQAAZHJzL2Uyb0RvYy54bWxQSwUGAAAAAAYABgBZAQAA&#10;8AUAAAAA&#10;">
                      <v:fill on="t" focussize="0,0"/>
                      <v:stroke weight="1pt" color="#70AD47" miterlimit="8" joinstyle="miter"/>
                      <v:imagedata o:title=""/>
                      <o:lock v:ext="edit" aspectratio="f"/>
                    </v:rect>
                  </w:pict>
                </mc:Fallback>
              </mc:AlternateContent>
            </w:r>
            <w:r>
              <w:rPr>
                <w:rFonts w:hint="eastAsia"/>
                <w:position w:val="-6"/>
                <w:sz w:val="24"/>
              </w:rPr>
              <w:t>递交参选文件的参递交参选文件的参选人为两家时，继续组织比选；与其定向谈判；无参选人递理原则交参选文件，重新比选。</w:t>
            </w:r>
          </w:p>
        </w:tc>
      </w:tr>
    </w:tbl>
    <w:p>
      <w:pPr>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1" w:firstLineChars="100"/>
        <w:jc w:val="center"/>
        <w:rPr>
          <w:rFonts w:hint="eastAsia"/>
          <w:b/>
          <w:bCs/>
          <w:position w:val="-6"/>
          <w:sz w:val="24"/>
        </w:rPr>
      </w:pPr>
      <w:r>
        <w:rPr>
          <w:rFonts w:hint="eastAsia"/>
          <w:b/>
          <w:bCs/>
          <w:position w:val="-6"/>
          <w:sz w:val="24"/>
        </w:rPr>
        <w:t>第</w:t>
      </w:r>
      <w:r>
        <w:rPr>
          <w:rFonts w:hint="eastAsia"/>
          <w:b/>
          <w:bCs/>
          <w:position w:val="-6"/>
          <w:sz w:val="24"/>
          <w:lang w:eastAsia="zh-CN"/>
        </w:rPr>
        <w:t>二</w:t>
      </w:r>
      <w:r>
        <w:rPr>
          <w:rFonts w:hint="eastAsia"/>
          <w:b/>
          <w:bCs/>
          <w:position w:val="-6"/>
          <w:sz w:val="24"/>
        </w:rPr>
        <w:t>章比选要求及内容</w:t>
      </w:r>
    </w:p>
    <w:p>
      <w:pPr>
        <w:ind w:firstLine="240" w:firstLineChars="100"/>
        <w:jc w:val="left"/>
        <w:rPr>
          <w:rFonts w:hint="eastAsia"/>
          <w:position w:val="-6"/>
          <w:sz w:val="24"/>
        </w:rPr>
      </w:pPr>
      <w:r>
        <w:rPr>
          <w:rFonts w:hint="eastAsia"/>
          <w:position w:val="-6"/>
          <w:sz w:val="24"/>
        </w:rPr>
        <w:t>一、项目概况</w:t>
      </w:r>
    </w:p>
    <w:p>
      <w:pPr>
        <w:ind w:firstLine="240" w:firstLineChars="100"/>
        <w:jc w:val="left"/>
        <w:rPr>
          <w:rFonts w:hint="eastAsia"/>
          <w:position w:val="-6"/>
          <w:sz w:val="24"/>
        </w:rPr>
      </w:pPr>
      <w:r>
        <w:rPr>
          <w:rFonts w:hint="eastAsia"/>
          <w:position w:val="-6"/>
          <w:sz w:val="24"/>
        </w:rPr>
        <w:t>1.1本项目位于合肥市蒙城路与阜南路交口润安大厦。停车场分为A/B座两部分，可以循环互通，出入口为两进两出形式，因B座地铁五号线市政施工工程工占用场地，对以后是否征用现尚无明确界定。</w:t>
      </w:r>
    </w:p>
    <w:p>
      <w:pPr>
        <w:ind w:firstLine="240" w:firstLineChars="100"/>
        <w:jc w:val="left"/>
        <w:rPr>
          <w:rFonts w:hint="eastAsia"/>
          <w:position w:val="-6"/>
          <w:sz w:val="24"/>
        </w:rPr>
      </w:pPr>
      <w:r>
        <w:rPr>
          <w:rFonts w:hint="eastAsia"/>
          <w:position w:val="-6"/>
          <w:sz w:val="24"/>
        </w:rPr>
        <w:t>二、具体服务要求</w:t>
      </w:r>
    </w:p>
    <w:p>
      <w:pPr>
        <w:ind w:firstLine="240" w:firstLineChars="100"/>
        <w:jc w:val="left"/>
        <w:rPr>
          <w:rFonts w:hint="eastAsia"/>
          <w:position w:val="-6"/>
          <w:sz w:val="24"/>
        </w:rPr>
      </w:pPr>
      <w:r>
        <w:rPr>
          <w:rFonts w:hint="eastAsia"/>
          <w:position w:val="-6"/>
          <w:sz w:val="24"/>
          <w:lang w:val="en-US" w:eastAsia="zh-CN"/>
        </w:rPr>
        <w:t>1</w:t>
      </w:r>
      <w:r>
        <w:rPr>
          <w:rFonts w:hint="eastAsia"/>
          <w:position w:val="-6"/>
          <w:sz w:val="24"/>
        </w:rPr>
        <w:t>.1实行无人值守，有人管理模式；</w:t>
      </w:r>
    </w:p>
    <w:p>
      <w:pPr>
        <w:ind w:firstLine="240" w:firstLineChars="100"/>
        <w:jc w:val="left"/>
        <w:rPr>
          <w:rFonts w:hint="eastAsia"/>
          <w:position w:val="-6"/>
          <w:sz w:val="24"/>
        </w:rPr>
      </w:pPr>
      <w:r>
        <w:rPr>
          <w:rFonts w:hint="eastAsia"/>
          <w:position w:val="-6"/>
          <w:sz w:val="24"/>
          <w:lang w:val="en-US" w:eastAsia="zh-CN"/>
        </w:rPr>
        <w:t>1</w:t>
      </w:r>
      <w:r>
        <w:rPr>
          <w:rFonts w:hint="eastAsia"/>
          <w:position w:val="-6"/>
          <w:sz w:val="24"/>
        </w:rPr>
        <w:t>.2提供全天候后台服务，保证在设备出现故障时60分钟内排除，恢复停车场的正常运行；</w:t>
      </w:r>
    </w:p>
    <w:p>
      <w:pPr>
        <w:ind w:firstLine="240" w:firstLineChars="100"/>
        <w:jc w:val="left"/>
        <w:rPr>
          <w:rFonts w:hint="eastAsia"/>
          <w:position w:val="-6"/>
          <w:sz w:val="24"/>
        </w:rPr>
      </w:pPr>
      <w:r>
        <w:rPr>
          <w:rFonts w:hint="eastAsia"/>
          <w:position w:val="-6"/>
          <w:sz w:val="24"/>
          <w:lang w:val="en-US" w:eastAsia="zh-CN"/>
        </w:rPr>
        <w:t>1.</w:t>
      </w:r>
      <w:r>
        <w:rPr>
          <w:rFonts w:hint="eastAsia"/>
          <w:position w:val="-6"/>
          <w:sz w:val="24"/>
        </w:rPr>
        <w:t>3负责对设备损毁（坏）时第三方追责索赔；并保证在设备损毁（坏）时停车场的正常运行，保证停车费不流失；</w:t>
      </w:r>
    </w:p>
    <w:p>
      <w:pPr>
        <w:ind w:firstLine="240" w:firstLineChars="100"/>
        <w:jc w:val="left"/>
        <w:rPr>
          <w:rFonts w:hint="eastAsia"/>
          <w:position w:val="-6"/>
          <w:sz w:val="24"/>
        </w:rPr>
      </w:pPr>
      <w:r>
        <w:rPr>
          <w:rFonts w:hint="eastAsia"/>
          <w:position w:val="-6"/>
          <w:sz w:val="24"/>
          <w:lang w:val="en-US" w:eastAsia="zh-CN"/>
        </w:rPr>
        <w:t>1</w:t>
      </w:r>
      <w:r>
        <w:rPr>
          <w:rFonts w:hint="eastAsia"/>
          <w:position w:val="-6"/>
          <w:sz w:val="24"/>
        </w:rPr>
        <w:t>.4负责相关培训工作；</w:t>
      </w:r>
    </w:p>
    <w:p>
      <w:pPr>
        <w:ind w:firstLine="240" w:firstLineChars="100"/>
        <w:jc w:val="left"/>
        <w:rPr>
          <w:rFonts w:hint="eastAsia"/>
          <w:position w:val="-6"/>
          <w:sz w:val="24"/>
        </w:rPr>
      </w:pPr>
    </w:p>
    <w:p>
      <w:pPr>
        <w:ind w:firstLine="240" w:firstLineChars="100"/>
        <w:rPr>
          <w:rFonts w:hint="eastAsia"/>
          <w:sz w:val="24"/>
        </w:rPr>
      </w:pPr>
      <w:r>
        <w:rPr>
          <w:rFonts w:hint="eastAsia"/>
          <w:position w:val="-6"/>
          <w:sz w:val="24"/>
        </w:rPr>
        <w:t>三、其它</w:t>
      </w:r>
    </w:p>
    <w:p>
      <w:pPr>
        <w:ind w:firstLine="240" w:firstLineChars="100"/>
        <w:jc w:val="left"/>
        <w:rPr>
          <w:rFonts w:hint="eastAsia"/>
          <w:position w:val="-6"/>
          <w:sz w:val="24"/>
        </w:rPr>
      </w:pPr>
      <w:r>
        <w:rPr>
          <w:rFonts w:hint="eastAsia"/>
          <w:position w:val="-6"/>
          <w:sz w:val="24"/>
        </w:rPr>
        <w:t xml:space="preserve"> 中选参选人在执行合同的过程中，如因为外力不可抗拒原因导致合同无法履行或部分内容无法履行中选单位应予以同意终止全部或部分合同内容。</w:t>
      </w:r>
    </w:p>
    <w:p>
      <w:pPr>
        <w:ind w:firstLine="240" w:firstLineChars="100"/>
        <w:jc w:val="left"/>
        <w:rPr>
          <w:rFonts w:hint="eastAsia"/>
          <w:position w:val="-6"/>
          <w:sz w:val="24"/>
        </w:rPr>
      </w:pPr>
    </w:p>
    <w:p>
      <w:pPr>
        <w:ind w:firstLine="240" w:firstLineChars="100"/>
        <w:jc w:val="left"/>
        <w:rPr>
          <w:rFonts w:hint="eastAsia"/>
          <w:position w:val="-6"/>
          <w:sz w:val="24"/>
        </w:rPr>
      </w:pPr>
      <w:r>
        <w:rPr>
          <w:rFonts w:hint="eastAsia"/>
          <w:position w:val="-6"/>
          <w:sz w:val="24"/>
          <w:lang w:eastAsia="zh-CN"/>
        </w:rPr>
        <w:t>四、</w:t>
      </w:r>
      <w:r>
        <w:rPr>
          <w:rFonts w:hint="eastAsia"/>
          <w:position w:val="-6"/>
          <w:sz w:val="24"/>
        </w:rPr>
        <w:t>比选办法</w:t>
      </w:r>
    </w:p>
    <w:p>
      <w:pPr>
        <w:ind w:firstLine="240" w:firstLineChars="100"/>
        <w:jc w:val="left"/>
        <w:rPr>
          <w:rFonts w:hint="eastAsia"/>
          <w:position w:val="-6"/>
          <w:sz w:val="24"/>
        </w:rPr>
      </w:pPr>
      <w:r>
        <w:rPr>
          <w:rFonts w:hint="eastAsia"/>
          <w:position w:val="-6"/>
          <w:sz w:val="24"/>
        </w:rPr>
        <w:t>1、评审总则</w:t>
      </w:r>
    </w:p>
    <w:p>
      <w:pPr>
        <w:ind w:firstLine="240" w:firstLineChars="100"/>
        <w:jc w:val="left"/>
        <w:rPr>
          <w:rFonts w:hint="eastAsia"/>
          <w:color w:val="0000FF"/>
          <w:position w:val="-6"/>
          <w:sz w:val="24"/>
        </w:rPr>
      </w:pPr>
      <w:r>
        <w:rPr>
          <w:rFonts w:hint="eastAsia"/>
          <w:color w:val="0000FF"/>
          <w:position w:val="-6"/>
          <w:sz w:val="24"/>
        </w:rPr>
        <w:t>1.1本次评审办法采用综合评估法（总分100分，其中价格分45分、技术商</w:t>
      </w:r>
    </w:p>
    <w:p>
      <w:pPr>
        <w:ind w:firstLine="240" w:firstLineChars="100"/>
        <w:jc w:val="left"/>
        <w:rPr>
          <w:rFonts w:hint="eastAsia"/>
          <w:color w:val="0000FF"/>
          <w:position w:val="-6"/>
          <w:sz w:val="24"/>
        </w:rPr>
      </w:pPr>
      <w:r>
        <w:rPr>
          <w:rFonts w:hint="eastAsia"/>
          <w:color w:val="0000FF"/>
          <w:position w:val="-6"/>
          <w:sz w:val="24"/>
        </w:rPr>
        <w:t>务55分）。比选委员会根据比选文件要求对参选文件进行评审，比选委员会按</w:t>
      </w:r>
    </w:p>
    <w:p>
      <w:pPr>
        <w:ind w:firstLine="240" w:firstLineChars="100"/>
        <w:jc w:val="left"/>
        <w:rPr>
          <w:rFonts w:hint="eastAsia"/>
          <w:color w:val="0000FF"/>
          <w:position w:val="-6"/>
          <w:sz w:val="24"/>
        </w:rPr>
      </w:pPr>
      <w:r>
        <w:rPr>
          <w:rFonts w:hint="eastAsia"/>
          <w:color w:val="0000FF"/>
          <w:position w:val="-6"/>
          <w:sz w:val="24"/>
        </w:rPr>
        <w:t>照参选人技术标及商务标综合得分由高到低排序，推荐不超过两名候选人。</w:t>
      </w:r>
    </w:p>
    <w:p>
      <w:pPr>
        <w:ind w:firstLine="240" w:firstLineChars="100"/>
        <w:jc w:val="left"/>
        <w:rPr>
          <w:rFonts w:hint="eastAsia"/>
          <w:position w:val="-6"/>
          <w:sz w:val="24"/>
        </w:rPr>
      </w:pPr>
      <w:r>
        <w:rPr>
          <w:rFonts w:hint="eastAsia"/>
          <w:position w:val="-6"/>
          <w:sz w:val="24"/>
        </w:rPr>
        <w:t>1.2若出现两个及以上综合得分完全相同的候选人，按以下标准排序：</w:t>
      </w:r>
    </w:p>
    <w:p>
      <w:pPr>
        <w:ind w:firstLine="240" w:firstLineChars="100"/>
        <w:jc w:val="left"/>
        <w:rPr>
          <w:rFonts w:hint="eastAsia"/>
          <w:position w:val="-6"/>
          <w:sz w:val="24"/>
        </w:rPr>
      </w:pPr>
      <w:r>
        <w:rPr>
          <w:rFonts w:hint="eastAsia"/>
          <w:position w:val="-6"/>
          <w:sz w:val="24"/>
        </w:rPr>
        <w:t>当最终得分出现并列第一时，响应报价较低的为第一成交候选人，响应报价</w:t>
      </w:r>
    </w:p>
    <w:p>
      <w:pPr>
        <w:ind w:firstLine="240" w:firstLineChars="100"/>
        <w:jc w:val="left"/>
        <w:rPr>
          <w:rFonts w:hint="eastAsia"/>
          <w:position w:val="-6"/>
          <w:sz w:val="24"/>
        </w:rPr>
      </w:pPr>
      <w:r>
        <w:rPr>
          <w:rFonts w:hint="eastAsia"/>
          <w:position w:val="-6"/>
          <w:sz w:val="24"/>
        </w:rPr>
        <w:t>一样时在采购人监督下由并列第一的成交候选人被授权代表现场随机抽签确定排名顺序。</w:t>
      </w:r>
    </w:p>
    <w:p>
      <w:pPr>
        <w:ind w:firstLine="240" w:firstLineChars="100"/>
        <w:jc w:val="left"/>
        <w:rPr>
          <w:rFonts w:hint="eastAsia"/>
          <w:position w:val="-6"/>
          <w:sz w:val="24"/>
        </w:rPr>
      </w:pPr>
      <w:r>
        <w:rPr>
          <w:rFonts w:hint="eastAsia"/>
          <w:position w:val="-6"/>
          <w:sz w:val="24"/>
        </w:rPr>
        <w:t>比选人根据比选报告，在比选委员会推荐的中标候选人范围内，确定中标候选人，比选人和比选机构对评分结果不做任何解释，不接受任何查询。</w:t>
      </w:r>
    </w:p>
    <w:p>
      <w:pPr>
        <w:ind w:firstLine="240" w:firstLineChars="100"/>
        <w:jc w:val="left"/>
        <w:rPr>
          <w:rFonts w:hint="eastAsia"/>
          <w:position w:val="-6"/>
          <w:sz w:val="24"/>
        </w:rPr>
      </w:pPr>
      <w:r>
        <w:rPr>
          <w:rFonts w:hint="eastAsia"/>
          <w:position w:val="-6"/>
          <w:sz w:val="24"/>
        </w:rPr>
        <w:t>1.3比选委员会</w:t>
      </w:r>
    </w:p>
    <w:p>
      <w:pPr>
        <w:ind w:firstLine="240" w:firstLineChars="100"/>
        <w:jc w:val="left"/>
        <w:rPr>
          <w:rFonts w:hint="eastAsia"/>
          <w:position w:val="-6"/>
          <w:sz w:val="24"/>
        </w:rPr>
      </w:pPr>
      <w:r>
        <w:rPr>
          <w:rFonts w:hint="eastAsia"/>
          <w:position w:val="-6"/>
          <w:sz w:val="24"/>
        </w:rPr>
        <w:t>1.3.1比选委员会由比选人依法组建，所有比选委员会成员推举产生比选委员会组长。</w:t>
      </w:r>
    </w:p>
    <w:p>
      <w:pPr>
        <w:ind w:firstLine="240" w:firstLineChars="100"/>
        <w:jc w:val="left"/>
        <w:rPr>
          <w:rFonts w:hint="eastAsia"/>
          <w:position w:val="-6"/>
          <w:sz w:val="24"/>
        </w:rPr>
      </w:pPr>
      <w:r>
        <w:rPr>
          <w:rFonts w:hint="eastAsia"/>
          <w:position w:val="-6"/>
          <w:sz w:val="24"/>
        </w:rPr>
        <w:t>1.3.2比选委员会根据评审办法，对参选文件进行评审和比较，向比选人推荐候选人。各评委独立评审，提出评审意见，不受任何单位或者个人的干预。各评委对各自评审结果负责，并在评审报告上签字确认。对评审结论持有异议的比选委员会成员可以书面方式阐述其不同意见和理由。比选委员会成员拒绝在评审报告上签字且不陈述其不同意见和理由的，视为同意评审结论。比选委员会应当对此作出书面说明并记录在案。</w:t>
      </w:r>
    </w:p>
    <w:p>
      <w:pPr>
        <w:ind w:firstLine="240" w:firstLineChars="100"/>
        <w:jc w:val="left"/>
        <w:rPr>
          <w:rFonts w:hint="eastAsia"/>
          <w:position w:val="-6"/>
          <w:sz w:val="24"/>
        </w:rPr>
      </w:pPr>
      <w:r>
        <w:rPr>
          <w:rFonts w:hint="eastAsia"/>
          <w:position w:val="-6"/>
          <w:sz w:val="24"/>
        </w:rPr>
        <w:t>1.4评审程序</w:t>
      </w:r>
    </w:p>
    <w:p>
      <w:pPr>
        <w:ind w:firstLine="240" w:firstLineChars="100"/>
        <w:jc w:val="left"/>
        <w:rPr>
          <w:rFonts w:hint="eastAsia"/>
          <w:position w:val="-6"/>
          <w:sz w:val="24"/>
        </w:rPr>
      </w:pPr>
      <w:r>
        <w:rPr>
          <w:rFonts w:hint="eastAsia"/>
          <w:position w:val="-6"/>
          <w:sz w:val="24"/>
        </w:rPr>
        <w:t>符合性评审、技术商务评审、价格评审，推荐候选人。</w:t>
      </w:r>
    </w:p>
    <w:p>
      <w:pPr>
        <w:ind w:firstLine="240" w:firstLineChars="100"/>
        <w:jc w:val="left"/>
        <w:rPr>
          <w:rFonts w:hint="eastAsia"/>
          <w:position w:val="-6"/>
          <w:sz w:val="24"/>
        </w:rPr>
      </w:pPr>
      <w:r>
        <w:rPr>
          <w:rFonts w:hint="eastAsia"/>
          <w:position w:val="-6"/>
          <w:sz w:val="24"/>
        </w:rPr>
        <w:t>2、评审程序</w:t>
      </w:r>
    </w:p>
    <w:p>
      <w:pPr>
        <w:ind w:firstLine="240" w:firstLineChars="100"/>
        <w:jc w:val="left"/>
        <w:rPr>
          <w:rFonts w:hint="eastAsia"/>
          <w:position w:val="-6"/>
          <w:sz w:val="24"/>
        </w:rPr>
      </w:pPr>
      <w:r>
        <w:rPr>
          <w:rFonts w:hint="eastAsia"/>
          <w:position w:val="-6"/>
          <w:sz w:val="24"/>
        </w:rPr>
        <w:t>2.1符合性评审</w:t>
      </w: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960" w:firstLineChars="400"/>
        <w:jc w:val="center"/>
        <w:rPr>
          <w:rFonts w:hint="eastAsia"/>
          <w:sz w:val="24"/>
        </w:rPr>
      </w:pPr>
    </w:p>
    <w:p>
      <w:pPr>
        <w:ind w:firstLine="960" w:firstLineChars="400"/>
        <w:jc w:val="center"/>
        <w:rPr>
          <w:rFonts w:hint="eastAsia"/>
          <w:sz w:val="24"/>
        </w:rPr>
      </w:pPr>
    </w:p>
    <w:tbl>
      <w:tblPr>
        <w:tblStyle w:val="5"/>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825"/>
        <w:gridCol w:w="2325"/>
        <w:gridCol w:w="4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719" w:type="dxa"/>
            <w:gridSpan w:val="2"/>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条款号</w:t>
            </w:r>
          </w:p>
        </w:tc>
        <w:tc>
          <w:tcPr>
            <w:tcW w:w="2325"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评审因素</w:t>
            </w:r>
          </w:p>
        </w:tc>
        <w:tc>
          <w:tcPr>
            <w:tcW w:w="4855"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894" w:type="dxa"/>
            <w:vMerge w:val="restart"/>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1</w:t>
            </w:r>
          </w:p>
        </w:tc>
        <w:tc>
          <w:tcPr>
            <w:tcW w:w="825" w:type="dxa"/>
            <w:vMerge w:val="restart"/>
          </w:tcPr>
          <w:p>
            <w:pPr>
              <w:keepNext w:val="0"/>
              <w:keepLines w:val="0"/>
              <w:suppressLineNumbers w:val="0"/>
              <w:spacing w:before="0" w:beforeAutospacing="0" w:after="0" w:afterAutospacing="0"/>
              <w:ind w:left="0" w:right="0"/>
              <w:rPr>
                <w:rFonts w:hint="eastAsia"/>
                <w:position w:val="-6"/>
                <w:sz w:val="24"/>
              </w:rPr>
            </w:pPr>
            <w:r>
              <w:rPr>
                <w:rFonts w:hint="eastAsia"/>
                <w:position w:val="-6"/>
                <w:sz w:val="24"/>
              </w:rPr>
              <w:t>形式</w:t>
            </w:r>
          </w:p>
          <w:p>
            <w:pPr>
              <w:keepNext w:val="0"/>
              <w:keepLines w:val="0"/>
              <w:suppressLineNumbers w:val="0"/>
              <w:spacing w:before="0" w:beforeAutospacing="0" w:after="0" w:afterAutospacing="0"/>
              <w:ind w:left="0" w:right="0"/>
              <w:rPr>
                <w:rFonts w:hint="eastAsia"/>
                <w:position w:val="-6"/>
                <w:sz w:val="24"/>
              </w:rPr>
            </w:pPr>
            <w:r>
              <w:rPr>
                <w:rFonts w:hint="eastAsia"/>
                <w:position w:val="-6"/>
                <w:sz w:val="24"/>
              </w:rPr>
              <w:t>评审</w:t>
            </w:r>
          </w:p>
          <w:p>
            <w:pPr>
              <w:keepNext w:val="0"/>
              <w:keepLines w:val="0"/>
              <w:suppressLineNumbers w:val="0"/>
              <w:spacing w:before="0" w:beforeAutospacing="0" w:after="0" w:afterAutospacing="0"/>
              <w:ind w:left="0" w:right="0"/>
              <w:rPr>
                <w:rFonts w:hint="eastAsia"/>
                <w:position w:val="-6"/>
                <w:sz w:val="24"/>
              </w:rPr>
            </w:pPr>
            <w:r>
              <w:rPr>
                <w:rFonts w:hint="eastAsia"/>
                <w:position w:val="-6"/>
                <w:sz w:val="24"/>
              </w:rPr>
              <w:t>标准</w:t>
            </w:r>
          </w:p>
          <w:p>
            <w:pPr>
              <w:keepNext w:val="0"/>
              <w:keepLines w:val="0"/>
              <w:suppressLineNumbers w:val="0"/>
              <w:spacing w:before="0" w:beforeAutospacing="0" w:after="0" w:afterAutospacing="0"/>
              <w:ind w:left="0" w:right="0"/>
              <w:rPr>
                <w:rFonts w:hint="eastAsia"/>
                <w:position w:val="-6"/>
                <w:sz w:val="24"/>
              </w:rPr>
            </w:pPr>
          </w:p>
        </w:tc>
        <w:tc>
          <w:tcPr>
            <w:tcW w:w="2325"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参选人名称</w:t>
            </w:r>
          </w:p>
        </w:tc>
        <w:tc>
          <w:tcPr>
            <w:tcW w:w="4855"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与参选人营业执照一致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94" w:type="dxa"/>
            <w:vMerge w:val="continue"/>
          </w:tcPr>
          <w:p>
            <w:pPr>
              <w:keepNext w:val="0"/>
              <w:keepLines w:val="0"/>
              <w:suppressLineNumbers w:val="0"/>
              <w:spacing w:before="0" w:beforeAutospacing="0" w:after="0" w:afterAutospacing="0"/>
              <w:ind w:left="0" w:right="0"/>
              <w:jc w:val="left"/>
              <w:rPr>
                <w:rFonts w:hint="eastAsia"/>
                <w:position w:val="-6"/>
                <w:sz w:val="24"/>
              </w:rPr>
            </w:pPr>
          </w:p>
        </w:tc>
        <w:tc>
          <w:tcPr>
            <w:tcW w:w="825" w:type="dxa"/>
            <w:vMerge w:val="continue"/>
          </w:tcPr>
          <w:p>
            <w:pPr>
              <w:keepNext w:val="0"/>
              <w:keepLines w:val="0"/>
              <w:suppressLineNumbers w:val="0"/>
              <w:spacing w:before="0" w:beforeAutospacing="0" w:after="0" w:afterAutospacing="0"/>
              <w:ind w:left="0" w:right="0"/>
              <w:jc w:val="left"/>
              <w:rPr>
                <w:rFonts w:hint="eastAsia"/>
                <w:position w:val="-6"/>
                <w:sz w:val="24"/>
              </w:rPr>
            </w:pPr>
          </w:p>
        </w:tc>
        <w:tc>
          <w:tcPr>
            <w:tcW w:w="2325" w:type="dxa"/>
            <w:vAlign w:val="center"/>
          </w:tcPr>
          <w:p>
            <w:pPr>
              <w:keepNext w:val="0"/>
              <w:keepLines w:val="0"/>
              <w:suppressLineNumbers w:val="0"/>
              <w:spacing w:before="0" w:beforeAutospacing="0" w:after="0" w:afterAutospacing="0"/>
              <w:ind w:left="0" w:right="0" w:firstLine="240" w:firstLineChars="100"/>
              <w:jc w:val="center"/>
              <w:rPr>
                <w:rFonts w:hint="eastAsia"/>
                <w:position w:val="-6"/>
                <w:sz w:val="24"/>
              </w:rPr>
            </w:pPr>
            <w:r>
              <w:rPr>
                <w:rFonts w:hint="eastAsia"/>
                <w:position w:val="-6"/>
                <w:sz w:val="24"/>
              </w:rPr>
              <w:t>参选函盖章</w:t>
            </w:r>
          </w:p>
        </w:tc>
        <w:tc>
          <w:tcPr>
            <w:tcW w:w="4855"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有法定代表人电子印章或加盖单位电子公章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894" w:type="dxa"/>
            <w:vMerge w:val="continue"/>
          </w:tcPr>
          <w:p>
            <w:pPr>
              <w:keepNext w:val="0"/>
              <w:keepLines w:val="0"/>
              <w:suppressLineNumbers w:val="0"/>
              <w:spacing w:before="0" w:beforeAutospacing="0" w:after="0" w:afterAutospacing="0"/>
              <w:ind w:left="0" w:right="0"/>
              <w:jc w:val="left"/>
              <w:rPr>
                <w:rFonts w:hint="eastAsia"/>
                <w:position w:val="-6"/>
                <w:sz w:val="24"/>
              </w:rPr>
            </w:pPr>
          </w:p>
        </w:tc>
        <w:tc>
          <w:tcPr>
            <w:tcW w:w="825" w:type="dxa"/>
            <w:vMerge w:val="continue"/>
          </w:tcPr>
          <w:p>
            <w:pPr>
              <w:keepNext w:val="0"/>
              <w:keepLines w:val="0"/>
              <w:suppressLineNumbers w:val="0"/>
              <w:spacing w:before="0" w:beforeAutospacing="0" w:after="0" w:afterAutospacing="0"/>
              <w:ind w:left="0" w:right="0"/>
              <w:jc w:val="left"/>
              <w:rPr>
                <w:rFonts w:hint="eastAsia"/>
                <w:position w:val="-6"/>
                <w:sz w:val="24"/>
              </w:rPr>
            </w:pPr>
          </w:p>
        </w:tc>
        <w:tc>
          <w:tcPr>
            <w:tcW w:w="2325" w:type="dxa"/>
            <w:vAlign w:val="center"/>
          </w:tcPr>
          <w:p>
            <w:pPr>
              <w:keepNext w:val="0"/>
              <w:keepLines w:val="0"/>
              <w:suppressLineNumbers w:val="0"/>
              <w:spacing w:before="0" w:beforeAutospacing="0" w:after="0" w:afterAutospacing="0"/>
              <w:ind w:left="0" w:right="0"/>
              <w:jc w:val="center"/>
              <w:rPr>
                <w:rFonts w:hint="eastAsia"/>
              </w:rPr>
            </w:pPr>
            <w:r>
              <w:rPr>
                <w:rFonts w:hint="eastAsia"/>
                <w:position w:val="-6"/>
                <w:sz w:val="24"/>
              </w:rPr>
              <w:t>参选文件格式</w:t>
            </w:r>
          </w:p>
        </w:tc>
        <w:tc>
          <w:tcPr>
            <w:tcW w:w="4855"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符合“参选文件格式”的要求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894" w:type="dxa"/>
            <w:vMerge w:val="restart"/>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2</w:t>
            </w:r>
          </w:p>
        </w:tc>
        <w:tc>
          <w:tcPr>
            <w:tcW w:w="825" w:type="dxa"/>
            <w:vMerge w:val="restart"/>
          </w:tcPr>
          <w:p>
            <w:pPr>
              <w:keepNext w:val="0"/>
              <w:keepLines w:val="0"/>
              <w:suppressLineNumbers w:val="0"/>
              <w:spacing w:before="0" w:beforeAutospacing="0" w:after="0" w:afterAutospacing="0"/>
              <w:ind w:left="0" w:right="0"/>
              <w:jc w:val="left"/>
              <w:rPr>
                <w:rFonts w:hint="eastAsia"/>
                <w:position w:val="-6"/>
                <w:sz w:val="24"/>
              </w:rPr>
            </w:pPr>
            <w:r>
              <w:rPr>
                <w:rFonts w:hint="eastAsia"/>
                <w:position w:val="-6"/>
                <w:sz w:val="24"/>
              </w:rPr>
              <w:t>资格</w:t>
            </w:r>
          </w:p>
          <w:p>
            <w:pPr>
              <w:keepNext w:val="0"/>
              <w:keepLines w:val="0"/>
              <w:suppressLineNumbers w:val="0"/>
              <w:spacing w:before="0" w:beforeAutospacing="0" w:after="0" w:afterAutospacing="0"/>
              <w:ind w:left="0" w:right="0"/>
              <w:jc w:val="left"/>
              <w:rPr>
                <w:rFonts w:hint="eastAsia"/>
                <w:position w:val="-6"/>
                <w:sz w:val="24"/>
              </w:rPr>
            </w:pPr>
            <w:r>
              <w:rPr>
                <w:rFonts w:hint="eastAsia"/>
                <w:position w:val="-6"/>
                <w:sz w:val="24"/>
              </w:rPr>
              <w:t>评审</w:t>
            </w:r>
          </w:p>
          <w:p>
            <w:pPr>
              <w:keepNext w:val="0"/>
              <w:keepLines w:val="0"/>
              <w:suppressLineNumbers w:val="0"/>
              <w:spacing w:before="0" w:beforeAutospacing="0" w:after="0" w:afterAutospacing="0"/>
              <w:ind w:left="0" w:right="0"/>
              <w:rPr>
                <w:rFonts w:hint="eastAsia"/>
                <w:position w:val="-6"/>
                <w:sz w:val="24"/>
              </w:rPr>
            </w:pPr>
            <w:r>
              <w:rPr>
                <w:rFonts w:hint="eastAsia"/>
                <w:position w:val="-6"/>
                <w:sz w:val="24"/>
              </w:rPr>
              <w:t>标准</w:t>
            </w:r>
          </w:p>
          <w:p>
            <w:pPr>
              <w:keepNext w:val="0"/>
              <w:keepLines w:val="0"/>
              <w:suppressLineNumbers w:val="0"/>
              <w:spacing w:before="0" w:beforeAutospacing="0" w:after="0" w:afterAutospacing="0"/>
              <w:ind w:left="0" w:right="0"/>
              <w:jc w:val="left"/>
              <w:rPr>
                <w:rFonts w:hint="eastAsia"/>
                <w:position w:val="-6"/>
                <w:sz w:val="24"/>
              </w:rPr>
            </w:pPr>
          </w:p>
        </w:tc>
        <w:tc>
          <w:tcPr>
            <w:tcW w:w="2325" w:type="dxa"/>
            <w:vAlign w:val="center"/>
          </w:tcPr>
          <w:p>
            <w:pPr>
              <w:keepNext w:val="0"/>
              <w:keepLines w:val="0"/>
              <w:suppressLineNumbers w:val="0"/>
              <w:spacing w:before="0" w:beforeAutospacing="0" w:after="0" w:afterAutospacing="0"/>
              <w:ind w:left="0" w:right="0" w:firstLine="240" w:firstLineChars="100"/>
              <w:jc w:val="center"/>
              <w:rPr>
                <w:rFonts w:hint="eastAsia"/>
                <w:position w:val="-6"/>
                <w:sz w:val="24"/>
              </w:rPr>
            </w:pPr>
            <w:r>
              <w:rPr>
                <w:rFonts w:hint="eastAsia"/>
                <w:position w:val="-6"/>
                <w:sz w:val="24"/>
              </w:rPr>
              <w:t>参选人资格</w:t>
            </w:r>
          </w:p>
        </w:tc>
        <w:tc>
          <w:tcPr>
            <w:tcW w:w="4855" w:type="dxa"/>
            <w:vAlign w:val="center"/>
          </w:tcPr>
          <w:p>
            <w:pPr>
              <w:keepNext w:val="0"/>
              <w:keepLines w:val="0"/>
              <w:suppressLineNumbers w:val="0"/>
              <w:spacing w:before="0" w:beforeAutospacing="0" w:after="0" w:afterAutospacing="0"/>
              <w:ind w:left="0" w:right="0" w:firstLine="240" w:firstLineChars="100"/>
              <w:jc w:val="center"/>
              <w:rPr>
                <w:rFonts w:hint="eastAsia"/>
                <w:position w:val="-6"/>
                <w:sz w:val="24"/>
              </w:rPr>
            </w:pPr>
            <w:r>
              <w:rPr>
                <w:rFonts w:hint="eastAsia"/>
                <w:position w:val="-6"/>
                <w:sz w:val="24"/>
              </w:rPr>
              <w:t>满足比选公告的资格要求</w:t>
            </w:r>
          </w:p>
          <w:p>
            <w:pPr>
              <w:keepNext w:val="0"/>
              <w:keepLines w:val="0"/>
              <w:suppressLineNumbers w:val="0"/>
              <w:spacing w:before="0" w:beforeAutospacing="0" w:after="0" w:afterAutospacing="0"/>
              <w:ind w:left="0" w:right="0"/>
              <w:jc w:val="center"/>
              <w:rPr>
                <w:rFonts w:hint="eastAsia"/>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tcPr>
          <w:p>
            <w:pPr>
              <w:keepNext w:val="0"/>
              <w:keepLines w:val="0"/>
              <w:suppressLineNumbers w:val="0"/>
              <w:spacing w:before="0" w:beforeAutospacing="0" w:after="0" w:afterAutospacing="0"/>
              <w:ind w:left="0" w:right="0"/>
              <w:jc w:val="left"/>
              <w:rPr>
                <w:rFonts w:hint="eastAsia"/>
                <w:position w:val="-6"/>
                <w:sz w:val="24"/>
              </w:rPr>
            </w:pPr>
          </w:p>
        </w:tc>
        <w:tc>
          <w:tcPr>
            <w:tcW w:w="825" w:type="dxa"/>
            <w:vMerge w:val="continue"/>
          </w:tcPr>
          <w:p>
            <w:pPr>
              <w:keepNext w:val="0"/>
              <w:keepLines w:val="0"/>
              <w:suppressLineNumbers w:val="0"/>
              <w:spacing w:before="0" w:beforeAutospacing="0" w:after="0" w:afterAutospacing="0"/>
              <w:ind w:left="0" w:right="0"/>
              <w:jc w:val="left"/>
              <w:rPr>
                <w:rFonts w:hint="eastAsia"/>
                <w:position w:val="-6"/>
                <w:sz w:val="24"/>
              </w:rPr>
            </w:pPr>
          </w:p>
        </w:tc>
        <w:tc>
          <w:tcPr>
            <w:tcW w:w="2325" w:type="dxa"/>
            <w:vAlign w:val="center"/>
          </w:tcPr>
          <w:p>
            <w:pPr>
              <w:keepNext w:val="0"/>
              <w:keepLines w:val="0"/>
              <w:suppressLineNumbers w:val="0"/>
              <w:spacing w:before="0" w:beforeAutospacing="0" w:after="0" w:afterAutospacing="0"/>
              <w:ind w:left="0" w:right="0" w:firstLine="240" w:firstLineChars="100"/>
              <w:jc w:val="center"/>
              <w:rPr>
                <w:rFonts w:hint="eastAsia"/>
                <w:position w:val="-6"/>
                <w:sz w:val="24"/>
              </w:rPr>
            </w:pPr>
            <w:r>
              <w:rPr>
                <w:rFonts w:hint="eastAsia"/>
                <w:position w:val="-6"/>
                <w:sz w:val="24"/>
              </w:rPr>
              <w:t>联合体</w:t>
            </w:r>
          </w:p>
        </w:tc>
        <w:tc>
          <w:tcPr>
            <w:tcW w:w="4855" w:type="dxa"/>
            <w:vAlign w:val="center"/>
          </w:tcPr>
          <w:p>
            <w:pPr>
              <w:keepNext w:val="0"/>
              <w:keepLines w:val="0"/>
              <w:suppressLineNumbers w:val="0"/>
              <w:spacing w:before="0" w:beforeAutospacing="0" w:after="0" w:afterAutospacing="0"/>
              <w:ind w:left="0" w:right="0" w:firstLine="240" w:firstLineChars="100"/>
              <w:jc w:val="center"/>
              <w:rPr>
                <w:rFonts w:hint="eastAsia"/>
                <w:position w:val="-6"/>
                <w:sz w:val="24"/>
              </w:rPr>
            </w:pPr>
            <w:r>
              <w:rPr>
                <w:rFonts w:hint="eastAsia"/>
                <w:position w:val="-6"/>
                <w:sz w:val="24"/>
              </w:rPr>
              <w:t>不接受联合体</w:t>
            </w:r>
          </w:p>
          <w:p>
            <w:pPr>
              <w:keepNext w:val="0"/>
              <w:keepLines w:val="0"/>
              <w:suppressLineNumbers w:val="0"/>
              <w:spacing w:before="0" w:beforeAutospacing="0" w:after="0" w:afterAutospacing="0"/>
              <w:ind w:left="0" w:right="0"/>
              <w:jc w:val="center"/>
              <w:rPr>
                <w:rFonts w:hint="eastAsia"/>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restart"/>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3</w:t>
            </w:r>
          </w:p>
          <w:p>
            <w:pPr>
              <w:keepNext w:val="0"/>
              <w:keepLines w:val="0"/>
              <w:suppressLineNumbers w:val="0"/>
              <w:spacing w:before="0" w:beforeAutospacing="0" w:after="0" w:afterAutospacing="0"/>
              <w:ind w:left="0" w:right="0"/>
              <w:jc w:val="left"/>
              <w:rPr>
                <w:rFonts w:hint="eastAsia"/>
              </w:rPr>
            </w:pPr>
          </w:p>
        </w:tc>
        <w:tc>
          <w:tcPr>
            <w:tcW w:w="825" w:type="dxa"/>
            <w:vMerge w:val="restart"/>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响应</w:t>
            </w:r>
          </w:p>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性评</w:t>
            </w:r>
          </w:p>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审标</w:t>
            </w:r>
          </w:p>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准</w:t>
            </w:r>
          </w:p>
        </w:tc>
        <w:tc>
          <w:tcPr>
            <w:tcW w:w="2325" w:type="dxa"/>
            <w:vAlign w:val="center"/>
          </w:tcPr>
          <w:p>
            <w:pPr>
              <w:keepNext w:val="0"/>
              <w:keepLines w:val="0"/>
              <w:suppressLineNumbers w:val="0"/>
              <w:spacing w:before="0" w:beforeAutospacing="0" w:after="0" w:afterAutospacing="0"/>
              <w:ind w:left="0" w:right="0" w:firstLine="240" w:firstLineChars="100"/>
              <w:jc w:val="center"/>
              <w:rPr>
                <w:rFonts w:hint="eastAsia"/>
                <w:position w:val="-6"/>
                <w:sz w:val="24"/>
              </w:rPr>
            </w:pPr>
            <w:r>
              <w:rPr>
                <w:rFonts w:hint="eastAsia"/>
                <w:position w:val="-6"/>
                <w:sz w:val="24"/>
              </w:rPr>
              <w:t>响应内容</w:t>
            </w:r>
          </w:p>
          <w:p>
            <w:pPr>
              <w:keepNext w:val="0"/>
              <w:keepLines w:val="0"/>
              <w:suppressLineNumbers w:val="0"/>
              <w:spacing w:before="0" w:beforeAutospacing="0" w:after="0" w:afterAutospacing="0"/>
              <w:ind w:left="0" w:right="0"/>
              <w:jc w:val="center"/>
              <w:rPr>
                <w:rFonts w:hint="eastAsia"/>
                <w:position w:val="-6"/>
                <w:sz w:val="24"/>
              </w:rPr>
            </w:pPr>
          </w:p>
        </w:tc>
        <w:tc>
          <w:tcPr>
            <w:tcW w:w="4855" w:type="dxa"/>
            <w:vAlign w:val="center"/>
          </w:tcPr>
          <w:p>
            <w:pPr>
              <w:keepNext w:val="0"/>
              <w:keepLines w:val="0"/>
              <w:suppressLineNumbers w:val="0"/>
              <w:spacing w:before="0" w:beforeAutospacing="0" w:after="0" w:afterAutospacing="0"/>
              <w:ind w:left="0" w:right="0" w:firstLine="240" w:firstLineChars="100"/>
              <w:jc w:val="center"/>
              <w:rPr>
                <w:rFonts w:hint="eastAsia"/>
                <w:position w:val="-6"/>
                <w:sz w:val="24"/>
              </w:rPr>
            </w:pPr>
            <w:r>
              <w:rPr>
                <w:rFonts w:hint="eastAsia"/>
                <w:position w:val="-6"/>
                <w:sz w:val="24"/>
              </w:rPr>
              <w:t>满足比选文件要求</w:t>
            </w:r>
          </w:p>
          <w:p>
            <w:pPr>
              <w:keepNext w:val="0"/>
              <w:keepLines w:val="0"/>
              <w:suppressLineNumbers w:val="0"/>
              <w:spacing w:before="0" w:beforeAutospacing="0" w:after="0" w:afterAutospacing="0"/>
              <w:ind w:left="0" w:right="0"/>
              <w:jc w:val="center"/>
              <w:rPr>
                <w:rFonts w:hint="eastAsia"/>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tcPr>
          <w:p>
            <w:pPr>
              <w:keepNext w:val="0"/>
              <w:keepLines w:val="0"/>
              <w:suppressLineNumbers w:val="0"/>
              <w:spacing w:before="0" w:beforeAutospacing="0" w:after="0" w:afterAutospacing="0"/>
              <w:ind w:left="0" w:right="0"/>
              <w:jc w:val="left"/>
              <w:rPr>
                <w:rFonts w:hint="eastAsia"/>
                <w:position w:val="-6"/>
                <w:sz w:val="24"/>
              </w:rPr>
            </w:pPr>
          </w:p>
        </w:tc>
        <w:tc>
          <w:tcPr>
            <w:tcW w:w="825" w:type="dxa"/>
            <w:vMerge w:val="continue"/>
          </w:tcPr>
          <w:p>
            <w:pPr>
              <w:keepNext w:val="0"/>
              <w:keepLines w:val="0"/>
              <w:suppressLineNumbers w:val="0"/>
              <w:spacing w:before="0" w:beforeAutospacing="0" w:after="0" w:afterAutospacing="0"/>
              <w:ind w:left="0" w:right="0"/>
              <w:jc w:val="left"/>
              <w:rPr>
                <w:rFonts w:hint="eastAsia"/>
                <w:position w:val="-6"/>
                <w:sz w:val="24"/>
              </w:rPr>
            </w:pPr>
          </w:p>
        </w:tc>
        <w:tc>
          <w:tcPr>
            <w:tcW w:w="2325"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响应有效期</w:t>
            </w:r>
          </w:p>
        </w:tc>
        <w:tc>
          <w:tcPr>
            <w:tcW w:w="4855" w:type="dxa"/>
            <w:vAlign w:val="center"/>
          </w:tcPr>
          <w:p>
            <w:pPr>
              <w:keepNext w:val="0"/>
              <w:keepLines w:val="0"/>
              <w:suppressLineNumbers w:val="0"/>
              <w:spacing w:before="0" w:beforeAutospacing="0" w:after="0" w:afterAutospacing="0"/>
              <w:ind w:left="0" w:right="0" w:firstLine="240" w:firstLineChars="100"/>
              <w:jc w:val="center"/>
              <w:rPr>
                <w:rFonts w:hint="eastAsia"/>
                <w:position w:val="-6"/>
                <w:sz w:val="24"/>
              </w:rPr>
            </w:pPr>
            <w:r>
              <w:rPr>
                <w:rFonts w:hint="eastAsia"/>
                <w:position w:val="-6"/>
                <w:sz w:val="24"/>
              </w:rPr>
              <w:t>满足比选文件要求</w:t>
            </w:r>
          </w:p>
          <w:p>
            <w:pPr>
              <w:keepNext w:val="0"/>
              <w:keepLines w:val="0"/>
              <w:suppressLineNumbers w:val="0"/>
              <w:spacing w:before="0" w:beforeAutospacing="0" w:after="0" w:afterAutospacing="0"/>
              <w:ind w:left="0" w:right="0"/>
              <w:jc w:val="center"/>
              <w:rPr>
                <w:rFonts w:hint="eastAsia"/>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tcPr>
          <w:p>
            <w:pPr>
              <w:keepNext w:val="0"/>
              <w:keepLines w:val="0"/>
              <w:suppressLineNumbers w:val="0"/>
              <w:spacing w:before="0" w:beforeAutospacing="0" w:after="0" w:afterAutospacing="0"/>
              <w:ind w:left="0" w:right="0"/>
              <w:jc w:val="left"/>
              <w:rPr>
                <w:rFonts w:hint="eastAsia"/>
                <w:position w:val="-6"/>
                <w:sz w:val="24"/>
              </w:rPr>
            </w:pPr>
          </w:p>
        </w:tc>
        <w:tc>
          <w:tcPr>
            <w:tcW w:w="825" w:type="dxa"/>
            <w:vMerge w:val="continue"/>
          </w:tcPr>
          <w:p>
            <w:pPr>
              <w:keepNext w:val="0"/>
              <w:keepLines w:val="0"/>
              <w:suppressLineNumbers w:val="0"/>
              <w:spacing w:before="0" w:beforeAutospacing="0" w:after="0" w:afterAutospacing="0"/>
              <w:ind w:left="0" w:right="0"/>
              <w:jc w:val="left"/>
              <w:rPr>
                <w:rFonts w:hint="eastAsia"/>
                <w:position w:val="-6"/>
                <w:sz w:val="24"/>
              </w:rPr>
            </w:pPr>
          </w:p>
        </w:tc>
        <w:tc>
          <w:tcPr>
            <w:tcW w:w="2325" w:type="dxa"/>
            <w:vAlign w:val="center"/>
          </w:tcPr>
          <w:p>
            <w:pPr>
              <w:keepNext w:val="0"/>
              <w:keepLines w:val="0"/>
              <w:suppressLineNumbers w:val="0"/>
              <w:spacing w:before="0" w:beforeAutospacing="0" w:after="0" w:afterAutospacing="0"/>
              <w:ind w:left="0" w:right="0" w:firstLine="240" w:firstLineChars="100"/>
              <w:jc w:val="center"/>
              <w:rPr>
                <w:rFonts w:hint="eastAsia"/>
                <w:position w:val="-6"/>
                <w:sz w:val="24"/>
              </w:rPr>
            </w:pPr>
            <w:r>
              <w:rPr>
                <w:rFonts w:hint="eastAsia"/>
                <w:position w:val="-6"/>
                <w:sz w:val="24"/>
              </w:rPr>
              <w:t>响应报价</w:t>
            </w:r>
          </w:p>
          <w:p>
            <w:pPr>
              <w:keepNext w:val="0"/>
              <w:keepLines w:val="0"/>
              <w:suppressLineNumbers w:val="0"/>
              <w:spacing w:before="0" w:beforeAutospacing="0" w:after="0" w:afterAutospacing="0"/>
              <w:ind w:left="0" w:right="0"/>
              <w:jc w:val="center"/>
              <w:rPr>
                <w:rFonts w:hint="eastAsia"/>
                <w:position w:val="-6"/>
                <w:sz w:val="24"/>
              </w:rPr>
            </w:pPr>
          </w:p>
        </w:tc>
        <w:tc>
          <w:tcPr>
            <w:tcW w:w="4855" w:type="dxa"/>
            <w:vAlign w:val="center"/>
          </w:tcPr>
          <w:p>
            <w:pPr>
              <w:keepNext w:val="0"/>
              <w:keepLines w:val="0"/>
              <w:suppressLineNumbers w:val="0"/>
              <w:spacing w:before="0" w:beforeAutospacing="0" w:after="0" w:afterAutospacing="0"/>
              <w:ind w:left="0" w:right="0" w:firstLine="240" w:firstLineChars="100"/>
              <w:jc w:val="center"/>
              <w:rPr>
                <w:rFonts w:hint="eastAsia"/>
                <w:position w:val="-6"/>
                <w:sz w:val="24"/>
              </w:rPr>
            </w:pPr>
            <w:r>
              <w:rPr>
                <w:rFonts w:hint="eastAsia"/>
                <w:position w:val="-6"/>
                <w:sz w:val="24"/>
              </w:rPr>
              <w:t>报价唯一，且不超出各项控制单价</w:t>
            </w:r>
          </w:p>
          <w:p>
            <w:pPr>
              <w:keepNext w:val="0"/>
              <w:keepLines w:val="0"/>
              <w:suppressLineNumbers w:val="0"/>
              <w:spacing w:before="0" w:beforeAutospacing="0" w:after="0" w:afterAutospacing="0"/>
              <w:ind w:left="0" w:right="0"/>
              <w:jc w:val="center"/>
              <w:rPr>
                <w:rFonts w:hint="eastAsia"/>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tcPr>
          <w:p>
            <w:pPr>
              <w:keepNext w:val="0"/>
              <w:keepLines w:val="0"/>
              <w:suppressLineNumbers w:val="0"/>
              <w:spacing w:before="0" w:beforeAutospacing="0" w:after="0" w:afterAutospacing="0"/>
              <w:ind w:left="0" w:right="0"/>
              <w:jc w:val="left"/>
              <w:rPr>
                <w:rFonts w:hint="eastAsia"/>
                <w:position w:val="-6"/>
                <w:sz w:val="24"/>
              </w:rPr>
            </w:pPr>
          </w:p>
        </w:tc>
        <w:tc>
          <w:tcPr>
            <w:tcW w:w="825" w:type="dxa"/>
            <w:vMerge w:val="continue"/>
          </w:tcPr>
          <w:p>
            <w:pPr>
              <w:keepNext w:val="0"/>
              <w:keepLines w:val="0"/>
              <w:suppressLineNumbers w:val="0"/>
              <w:spacing w:before="0" w:beforeAutospacing="0" w:after="0" w:afterAutospacing="0"/>
              <w:ind w:left="0" w:right="0"/>
              <w:jc w:val="left"/>
              <w:rPr>
                <w:rFonts w:hint="eastAsia"/>
                <w:position w:val="-6"/>
                <w:sz w:val="24"/>
              </w:rPr>
            </w:pPr>
          </w:p>
        </w:tc>
        <w:tc>
          <w:tcPr>
            <w:tcW w:w="2325"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服务期</w:t>
            </w:r>
          </w:p>
        </w:tc>
        <w:tc>
          <w:tcPr>
            <w:tcW w:w="4855" w:type="dxa"/>
            <w:vAlign w:val="center"/>
          </w:tcPr>
          <w:p>
            <w:pPr>
              <w:keepNext w:val="0"/>
              <w:keepLines w:val="0"/>
              <w:suppressLineNumbers w:val="0"/>
              <w:spacing w:before="0" w:beforeAutospacing="0" w:after="0" w:afterAutospacing="0"/>
              <w:ind w:left="0" w:right="0" w:firstLine="240" w:firstLineChars="100"/>
              <w:jc w:val="center"/>
              <w:rPr>
                <w:rFonts w:hint="eastAsia"/>
                <w:position w:val="-6"/>
                <w:sz w:val="24"/>
              </w:rPr>
            </w:pPr>
            <w:r>
              <w:rPr>
                <w:rFonts w:hint="eastAsia"/>
                <w:position w:val="-6"/>
                <w:sz w:val="24"/>
              </w:rPr>
              <w:t>满足采购文件要求</w:t>
            </w:r>
          </w:p>
          <w:p>
            <w:pPr>
              <w:keepNext w:val="0"/>
              <w:keepLines w:val="0"/>
              <w:suppressLineNumbers w:val="0"/>
              <w:spacing w:before="0" w:beforeAutospacing="0" w:after="0" w:afterAutospacing="0"/>
              <w:ind w:left="0" w:right="0"/>
              <w:jc w:val="center"/>
              <w:rPr>
                <w:rFonts w:hint="eastAsia"/>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Merge w:val="continue"/>
          </w:tcPr>
          <w:p>
            <w:pPr>
              <w:keepNext w:val="0"/>
              <w:keepLines w:val="0"/>
              <w:suppressLineNumbers w:val="0"/>
              <w:spacing w:before="0" w:beforeAutospacing="0" w:after="0" w:afterAutospacing="0"/>
              <w:ind w:left="0" w:right="0"/>
              <w:jc w:val="left"/>
              <w:rPr>
                <w:rFonts w:hint="eastAsia"/>
                <w:position w:val="-6"/>
                <w:sz w:val="24"/>
              </w:rPr>
            </w:pPr>
          </w:p>
        </w:tc>
        <w:tc>
          <w:tcPr>
            <w:tcW w:w="825" w:type="dxa"/>
            <w:vMerge w:val="continue"/>
          </w:tcPr>
          <w:p>
            <w:pPr>
              <w:keepNext w:val="0"/>
              <w:keepLines w:val="0"/>
              <w:suppressLineNumbers w:val="0"/>
              <w:spacing w:before="0" w:beforeAutospacing="0" w:after="0" w:afterAutospacing="0"/>
              <w:ind w:left="0" w:right="0"/>
              <w:jc w:val="left"/>
              <w:rPr>
                <w:rFonts w:hint="eastAsia"/>
                <w:position w:val="-6"/>
                <w:sz w:val="24"/>
              </w:rPr>
            </w:pPr>
          </w:p>
        </w:tc>
        <w:tc>
          <w:tcPr>
            <w:tcW w:w="2325" w:type="dxa"/>
            <w:vAlign w:val="center"/>
          </w:tcPr>
          <w:p>
            <w:pPr>
              <w:keepNext w:val="0"/>
              <w:keepLines w:val="0"/>
              <w:suppressLineNumbers w:val="0"/>
              <w:spacing w:before="0" w:beforeAutospacing="0" w:after="0" w:afterAutospacing="0"/>
              <w:ind w:left="0" w:right="0" w:firstLine="240" w:firstLineChars="100"/>
              <w:jc w:val="center"/>
              <w:rPr>
                <w:rFonts w:hint="eastAsia"/>
                <w:position w:val="-6"/>
                <w:sz w:val="24"/>
              </w:rPr>
            </w:pPr>
            <w:r>
              <w:rPr>
                <w:rFonts w:hint="eastAsia"/>
                <w:position w:val="-6"/>
                <w:sz w:val="24"/>
              </w:rPr>
              <w:t>响应保证金</w:t>
            </w:r>
          </w:p>
        </w:tc>
        <w:tc>
          <w:tcPr>
            <w:tcW w:w="4855" w:type="dxa"/>
            <w:vAlign w:val="center"/>
          </w:tcPr>
          <w:p>
            <w:pPr>
              <w:keepNext w:val="0"/>
              <w:keepLines w:val="0"/>
              <w:suppressLineNumbers w:val="0"/>
              <w:spacing w:before="0" w:beforeAutospacing="0" w:after="0" w:afterAutospacing="0"/>
              <w:ind w:left="0" w:right="0" w:firstLine="240" w:firstLineChars="100"/>
              <w:jc w:val="center"/>
              <w:rPr>
                <w:rFonts w:hint="eastAsia"/>
                <w:position w:val="-6"/>
                <w:sz w:val="24"/>
              </w:rPr>
            </w:pPr>
            <w:r>
              <w:rPr>
                <w:rFonts w:hint="eastAsia"/>
                <w:position w:val="-6"/>
                <w:sz w:val="24"/>
              </w:rPr>
              <w:t>满足采购文件要求</w:t>
            </w:r>
          </w:p>
          <w:p>
            <w:pPr>
              <w:keepNext w:val="0"/>
              <w:keepLines w:val="0"/>
              <w:suppressLineNumbers w:val="0"/>
              <w:spacing w:before="0" w:beforeAutospacing="0" w:after="0" w:afterAutospacing="0"/>
              <w:ind w:left="0" w:right="0"/>
              <w:jc w:val="center"/>
              <w:rPr>
                <w:rFonts w:hint="eastAsia"/>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94" w:type="dxa"/>
            <w:vMerge w:val="continue"/>
          </w:tcPr>
          <w:p>
            <w:pPr>
              <w:keepNext w:val="0"/>
              <w:keepLines w:val="0"/>
              <w:suppressLineNumbers w:val="0"/>
              <w:spacing w:before="0" w:beforeAutospacing="0" w:after="0" w:afterAutospacing="0"/>
              <w:ind w:left="0" w:right="0"/>
              <w:jc w:val="left"/>
              <w:rPr>
                <w:rFonts w:hint="eastAsia"/>
                <w:position w:val="-6"/>
                <w:sz w:val="24"/>
              </w:rPr>
            </w:pPr>
          </w:p>
        </w:tc>
        <w:tc>
          <w:tcPr>
            <w:tcW w:w="825" w:type="dxa"/>
            <w:vMerge w:val="continue"/>
          </w:tcPr>
          <w:p>
            <w:pPr>
              <w:keepNext w:val="0"/>
              <w:keepLines w:val="0"/>
              <w:suppressLineNumbers w:val="0"/>
              <w:spacing w:before="0" w:beforeAutospacing="0" w:after="0" w:afterAutospacing="0"/>
              <w:ind w:left="0" w:right="0"/>
              <w:jc w:val="left"/>
              <w:rPr>
                <w:rFonts w:hint="eastAsia"/>
                <w:position w:val="-6"/>
                <w:sz w:val="24"/>
              </w:rPr>
            </w:pPr>
          </w:p>
        </w:tc>
        <w:tc>
          <w:tcPr>
            <w:tcW w:w="2325"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其它商务技术条款</w:t>
            </w:r>
          </w:p>
        </w:tc>
        <w:tc>
          <w:tcPr>
            <w:tcW w:w="4855" w:type="dxa"/>
            <w:vAlign w:val="center"/>
          </w:tcPr>
          <w:p>
            <w:pPr>
              <w:keepNext w:val="0"/>
              <w:keepLines w:val="0"/>
              <w:suppressLineNumbers w:val="0"/>
              <w:spacing w:before="0" w:beforeAutospacing="0" w:after="0" w:afterAutospacing="0"/>
              <w:ind w:left="0" w:right="0" w:firstLine="240" w:firstLineChars="100"/>
              <w:jc w:val="center"/>
              <w:rPr>
                <w:rFonts w:hint="eastAsia"/>
                <w:position w:val="-6"/>
                <w:sz w:val="24"/>
              </w:rPr>
            </w:pPr>
            <w:r>
              <w:rPr>
                <w:rFonts w:hint="eastAsia"/>
                <w:position w:val="-6"/>
                <w:sz w:val="24"/>
              </w:rPr>
              <w:t>其它商务及技术参数无重大偏离</w:t>
            </w:r>
          </w:p>
        </w:tc>
      </w:tr>
    </w:tbl>
    <w:p>
      <w:pPr>
        <w:jc w:val="left"/>
        <w:rPr>
          <w:rFonts w:hint="eastAsia"/>
          <w:position w:val="-6"/>
          <w:sz w:val="24"/>
        </w:rPr>
      </w:pPr>
      <w:r>
        <w:rPr>
          <w:rFonts w:hint="eastAsia"/>
          <w:position w:val="-6"/>
          <w:sz w:val="24"/>
        </w:rPr>
        <w:t>注：不符合以上条件之一的，不通过符合性评审，做无效参选处理。</w:t>
      </w:r>
    </w:p>
    <w:p>
      <w:pPr>
        <w:ind w:firstLine="240" w:firstLineChars="100"/>
        <w:jc w:val="left"/>
        <w:rPr>
          <w:rFonts w:hint="eastAsia"/>
          <w:position w:val="-6"/>
          <w:sz w:val="24"/>
        </w:rPr>
      </w:pPr>
    </w:p>
    <w:p>
      <w:pPr>
        <w:jc w:val="left"/>
        <w:rPr>
          <w:rFonts w:hint="eastAsia"/>
          <w:position w:val="-6"/>
          <w:sz w:val="24"/>
        </w:rPr>
      </w:pPr>
      <w:r>
        <w:rPr>
          <w:rFonts w:hint="eastAsia"/>
          <w:position w:val="-6"/>
          <w:sz w:val="24"/>
        </w:rPr>
        <w:t>2.</w:t>
      </w:r>
      <w:r>
        <w:rPr>
          <w:rFonts w:hint="eastAsia"/>
          <w:position w:val="-6"/>
          <w:sz w:val="24"/>
          <w:lang w:val="en-US" w:eastAsia="zh-CN"/>
        </w:rPr>
        <w:t>2</w:t>
      </w:r>
      <w:r>
        <w:rPr>
          <w:rFonts w:hint="eastAsia"/>
          <w:position w:val="-6"/>
          <w:sz w:val="24"/>
        </w:rPr>
        <w:t>详细评审</w:t>
      </w:r>
    </w:p>
    <w:p>
      <w:pPr>
        <w:ind w:firstLine="480" w:firstLineChars="200"/>
        <w:jc w:val="left"/>
        <w:rPr>
          <w:rFonts w:hint="eastAsia"/>
          <w:position w:val="-6"/>
          <w:sz w:val="24"/>
        </w:rPr>
      </w:pPr>
      <w:r>
        <w:rPr>
          <w:rFonts w:hint="eastAsia"/>
          <w:position w:val="-6"/>
          <w:sz w:val="24"/>
        </w:rPr>
        <w:t>比选委员会对通过初步评审的参选文件进行详细评审。详细评审包括技术商务评审和价格评审。综合评分的评审细则如下：</w:t>
      </w:r>
    </w:p>
    <w:p>
      <w:pPr>
        <w:ind w:firstLine="480" w:firstLineChars="200"/>
        <w:jc w:val="left"/>
        <w:rPr>
          <w:rFonts w:hint="eastAsia"/>
          <w:position w:val="-6"/>
          <w:sz w:val="24"/>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keepNext w:val="0"/>
              <w:keepLines w:val="0"/>
              <w:suppressLineNumbers w:val="0"/>
              <w:spacing w:before="0" w:beforeAutospacing="0" w:after="0" w:afterAutospacing="0"/>
              <w:ind w:left="0" w:right="0" w:firstLine="240" w:firstLineChars="100"/>
              <w:jc w:val="center"/>
              <w:rPr>
                <w:rFonts w:hint="eastAsia"/>
                <w:position w:val="-6"/>
                <w:sz w:val="24"/>
              </w:rPr>
            </w:pPr>
            <w:r>
              <w:rPr>
                <w:rFonts w:hint="eastAsia"/>
                <w:position w:val="-6"/>
                <w:sz w:val="24"/>
              </w:rPr>
              <w:t>一、价格评审（满分45分）</w:t>
            </w:r>
          </w:p>
          <w:p>
            <w:pPr>
              <w:keepNext w:val="0"/>
              <w:keepLines w:val="0"/>
              <w:suppressLineNumbers w:val="0"/>
              <w:spacing w:before="0" w:beforeAutospacing="0" w:after="0" w:afterAutospacing="0"/>
              <w:ind w:left="0" w:right="0"/>
              <w:jc w:val="center"/>
              <w:rPr>
                <w:rFonts w:hint="eastAsia"/>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keepNext w:val="0"/>
              <w:keepLines w:val="0"/>
              <w:suppressLineNumbers w:val="0"/>
              <w:spacing w:before="0" w:beforeAutospacing="0" w:after="0" w:afterAutospacing="0"/>
              <w:ind w:left="0" w:right="0"/>
              <w:rPr>
                <w:rFonts w:hint="eastAsia"/>
                <w:position w:val="-6"/>
                <w:sz w:val="24"/>
              </w:rPr>
            </w:pPr>
            <w:r>
              <w:rPr>
                <w:rFonts w:hint="eastAsia"/>
                <w:position w:val="-6"/>
                <w:sz w:val="24"/>
              </w:rPr>
              <w:t>计算通过符合性评审的供应商的响应报价得分：</w:t>
            </w:r>
            <w:r>
              <w:rPr>
                <w:rFonts w:hint="eastAsia"/>
                <w:position w:val="-6"/>
                <w:sz w:val="24"/>
                <w:lang w:eastAsia="zh-CN"/>
              </w:rPr>
              <w:t>最低报价作为</w:t>
            </w:r>
            <w:r>
              <w:rPr>
                <w:rFonts w:hint="eastAsia"/>
                <w:position w:val="-6"/>
                <w:sz w:val="24"/>
              </w:rPr>
              <w:t>为评审基准值；</w:t>
            </w:r>
          </w:p>
          <w:p>
            <w:pPr>
              <w:keepNext w:val="0"/>
              <w:keepLines w:val="0"/>
              <w:suppressLineNumbers w:val="0"/>
              <w:spacing w:before="0" w:beforeAutospacing="0" w:after="0" w:afterAutospacing="0"/>
              <w:ind w:left="0" w:right="0"/>
              <w:rPr>
                <w:rFonts w:hint="eastAsia"/>
                <w:position w:val="-6"/>
                <w:sz w:val="24"/>
              </w:rPr>
            </w:pPr>
            <w:r>
              <w:rPr>
                <w:rFonts w:hint="eastAsia"/>
                <w:position w:val="-6"/>
                <w:sz w:val="24"/>
              </w:rPr>
              <w:t>响应报价得分（C值）:按以下方式计算（得分保留小数点后两位）:</w:t>
            </w:r>
          </w:p>
          <w:p>
            <w:pPr>
              <w:keepNext w:val="0"/>
              <w:keepLines w:val="0"/>
              <w:suppressLineNumbers w:val="0"/>
              <w:spacing w:before="0" w:beforeAutospacing="0" w:after="0" w:afterAutospacing="0"/>
              <w:ind w:left="0" w:right="0"/>
              <w:rPr>
                <w:rFonts w:hint="eastAsia"/>
                <w:position w:val="-6"/>
                <w:sz w:val="24"/>
              </w:rPr>
            </w:pPr>
            <w:r>
              <w:rPr>
                <w:rFonts w:hint="eastAsia"/>
                <w:position w:val="-6"/>
                <w:sz w:val="24"/>
              </w:rPr>
              <w:t>(1)当参选人的有效响应</w:t>
            </w:r>
            <w:r>
              <w:rPr>
                <w:rFonts w:hint="eastAsia"/>
                <w:position w:val="-6"/>
                <w:sz w:val="24"/>
                <w:lang w:eastAsia="zh-CN"/>
              </w:rPr>
              <w:t>最低</w:t>
            </w:r>
            <w:r>
              <w:rPr>
                <w:rFonts w:hint="eastAsia"/>
                <w:position w:val="-6"/>
                <w:sz w:val="24"/>
              </w:rPr>
              <w:t>报价</w:t>
            </w:r>
            <w:r>
              <w:rPr>
                <w:rFonts w:hint="eastAsia"/>
                <w:position w:val="-6"/>
                <w:sz w:val="24"/>
                <w:lang w:eastAsia="zh-CN"/>
              </w:rPr>
              <w:t>为</w:t>
            </w:r>
            <w:r>
              <w:rPr>
                <w:rFonts w:hint="eastAsia"/>
                <w:position w:val="-6"/>
                <w:sz w:val="24"/>
              </w:rPr>
              <w:t>评审基准值时，得45分。</w:t>
            </w:r>
          </w:p>
        </w:tc>
      </w:tr>
    </w:tbl>
    <w:p>
      <w:pPr>
        <w:jc w:val="left"/>
        <w:rPr>
          <w:rFonts w:hint="eastAsia"/>
          <w:position w:val="-6"/>
          <w:sz w:val="24"/>
        </w:rPr>
      </w:pPr>
    </w:p>
    <w:tbl>
      <w:tblPr>
        <w:tblStyle w:val="5"/>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980"/>
        <w:gridCol w:w="3405"/>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1" w:type="dxa"/>
            <w:gridSpan w:val="4"/>
          </w:tcPr>
          <w:p>
            <w:pPr>
              <w:keepNext w:val="0"/>
              <w:keepLines w:val="0"/>
              <w:suppressLineNumbers w:val="0"/>
              <w:spacing w:before="0" w:beforeAutospacing="0" w:after="0" w:afterAutospacing="0"/>
              <w:ind w:left="0" w:right="0" w:firstLine="240" w:firstLineChars="100"/>
              <w:jc w:val="left"/>
              <w:rPr>
                <w:rFonts w:hint="eastAsia"/>
                <w:position w:val="-6"/>
                <w:sz w:val="24"/>
              </w:rPr>
            </w:pPr>
          </w:p>
          <w:p>
            <w:pPr>
              <w:keepNext w:val="0"/>
              <w:keepLines w:val="0"/>
              <w:suppressLineNumbers w:val="0"/>
              <w:spacing w:before="0" w:beforeAutospacing="0" w:after="0" w:afterAutospacing="0"/>
              <w:ind w:left="0" w:right="0"/>
              <w:rPr>
                <w:rFonts w:hint="eastAsia"/>
                <w:position w:val="-6"/>
                <w:sz w:val="24"/>
              </w:rPr>
            </w:pPr>
            <w:r>
              <w:rPr>
                <w:rFonts w:hint="eastAsia"/>
                <w:position w:val="-6"/>
                <w:sz w:val="24"/>
              </w:rPr>
              <w:t>(2)当参选人最终有效响应报价高于评审基准值时，每高</w:t>
            </w:r>
            <w:r>
              <w:rPr>
                <w:rFonts w:hint="eastAsia"/>
                <w:position w:val="-6"/>
                <w:sz w:val="24"/>
                <w:lang w:val="en-US" w:eastAsia="zh-CN"/>
              </w:rPr>
              <w:t>1000元，扣1分，不足1000元，</w:t>
            </w:r>
            <w:r>
              <w:rPr>
                <w:rFonts w:hint="eastAsia"/>
                <w:position w:val="-6"/>
                <w:sz w:val="24"/>
              </w:rPr>
              <w:t>扣1分。</w:t>
            </w:r>
          </w:p>
          <w:p>
            <w:pPr>
              <w:keepNext w:val="0"/>
              <w:keepLines w:val="0"/>
              <w:suppressLineNumbers w:val="0"/>
              <w:spacing w:before="0" w:beforeAutospacing="0" w:after="0" w:afterAutospacing="0"/>
              <w:ind w:left="0" w:right="0"/>
              <w:jc w:val="left"/>
              <w:rPr>
                <w:rFonts w:hint="eastAsia"/>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1" w:type="dxa"/>
            <w:gridSpan w:val="4"/>
          </w:tcPr>
          <w:p>
            <w:pPr>
              <w:keepNext w:val="0"/>
              <w:keepLines w:val="0"/>
              <w:suppressLineNumbers w:val="0"/>
              <w:spacing w:before="0" w:beforeAutospacing="0" w:after="0" w:afterAutospacing="0"/>
              <w:ind w:left="0" w:right="0"/>
              <w:jc w:val="center"/>
              <w:rPr>
                <w:rFonts w:hint="eastAsia" w:eastAsiaTheme="minorEastAsia"/>
                <w:position w:val="-6"/>
                <w:sz w:val="24"/>
                <w:lang w:eastAsia="zh-CN"/>
              </w:rPr>
            </w:pPr>
            <w:r>
              <w:rPr>
                <w:rFonts w:hint="eastAsia"/>
                <w:position w:val="-6"/>
                <w:sz w:val="24"/>
              </w:rPr>
              <w:t>二、技术及商务评审（满分55分</w:t>
            </w:r>
            <w:r>
              <w:rPr>
                <w:rFonts w:hint="eastAsia"/>
                <w:position w:val="-6"/>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4"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序号</w:t>
            </w:r>
          </w:p>
        </w:tc>
        <w:tc>
          <w:tcPr>
            <w:tcW w:w="1980"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评分项目</w:t>
            </w:r>
          </w:p>
        </w:tc>
        <w:tc>
          <w:tcPr>
            <w:tcW w:w="3405"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评分说明</w:t>
            </w:r>
          </w:p>
        </w:tc>
        <w:tc>
          <w:tcPr>
            <w:tcW w:w="2152"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4"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1</w:t>
            </w:r>
          </w:p>
        </w:tc>
        <w:tc>
          <w:tcPr>
            <w:tcW w:w="1980"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响应文件的编制</w:t>
            </w:r>
          </w:p>
        </w:tc>
        <w:tc>
          <w:tcPr>
            <w:tcW w:w="3405" w:type="dxa"/>
            <w:vAlign w:val="center"/>
          </w:tcPr>
          <w:p>
            <w:pPr>
              <w:keepNext w:val="0"/>
              <w:keepLines w:val="0"/>
              <w:suppressLineNumbers w:val="0"/>
              <w:spacing w:before="0" w:beforeAutospacing="0" w:after="0" w:afterAutospacing="0"/>
              <w:ind w:left="0" w:right="0"/>
              <w:jc w:val="left"/>
              <w:rPr>
                <w:rFonts w:hint="eastAsia"/>
                <w:position w:val="-6"/>
                <w:sz w:val="24"/>
              </w:rPr>
            </w:pPr>
            <w:r>
              <w:rPr>
                <w:rFonts w:hint="eastAsia"/>
                <w:position w:val="-6"/>
                <w:sz w:val="24"/>
              </w:rPr>
              <w:t>评审小组根据参选文件编制的规范性、全面性、完整性情况，酌情打分。优</w:t>
            </w:r>
            <w:r>
              <w:rPr>
                <w:rFonts w:hint="eastAsia"/>
                <w:position w:val="-6"/>
                <w:sz w:val="24"/>
                <w:lang w:val="en-US" w:eastAsia="zh-CN"/>
              </w:rPr>
              <w:t>7</w:t>
            </w:r>
            <w:r>
              <w:rPr>
                <w:rFonts w:hint="eastAsia"/>
                <w:position w:val="-6"/>
                <w:sz w:val="24"/>
              </w:rPr>
              <w:t>-</w:t>
            </w:r>
            <w:r>
              <w:rPr>
                <w:rFonts w:hint="eastAsia"/>
                <w:position w:val="-6"/>
                <w:sz w:val="24"/>
                <w:lang w:val="en-US" w:eastAsia="zh-CN"/>
              </w:rPr>
              <w:t>10</w:t>
            </w:r>
            <w:r>
              <w:rPr>
                <w:rFonts w:hint="eastAsia"/>
                <w:position w:val="-6"/>
                <w:sz w:val="24"/>
              </w:rPr>
              <w:t>分，良好</w:t>
            </w:r>
            <w:r>
              <w:rPr>
                <w:rFonts w:hint="eastAsia"/>
                <w:position w:val="-6"/>
                <w:sz w:val="24"/>
                <w:lang w:val="en-US" w:eastAsia="zh-CN"/>
              </w:rPr>
              <w:t>4</w:t>
            </w:r>
            <w:r>
              <w:rPr>
                <w:rFonts w:hint="eastAsia"/>
                <w:position w:val="-6"/>
                <w:sz w:val="24"/>
              </w:rPr>
              <w:t>-</w:t>
            </w:r>
            <w:r>
              <w:rPr>
                <w:rFonts w:hint="eastAsia"/>
                <w:position w:val="-6"/>
                <w:sz w:val="24"/>
                <w:lang w:val="en-US" w:eastAsia="zh-CN"/>
              </w:rPr>
              <w:t>6</w:t>
            </w:r>
            <w:r>
              <w:rPr>
                <w:rFonts w:hint="eastAsia"/>
                <w:position w:val="-6"/>
                <w:sz w:val="24"/>
              </w:rPr>
              <w:t>分，一般0-</w:t>
            </w:r>
            <w:r>
              <w:rPr>
                <w:rFonts w:hint="eastAsia"/>
                <w:position w:val="-6"/>
                <w:sz w:val="24"/>
                <w:lang w:val="en-US" w:eastAsia="zh-CN"/>
              </w:rPr>
              <w:t>3</w:t>
            </w:r>
            <w:r>
              <w:rPr>
                <w:rFonts w:hint="eastAsia"/>
                <w:position w:val="-6"/>
                <w:sz w:val="24"/>
              </w:rPr>
              <w:t>分。</w:t>
            </w:r>
          </w:p>
          <w:p>
            <w:pPr>
              <w:keepNext w:val="0"/>
              <w:keepLines w:val="0"/>
              <w:suppressLineNumbers w:val="0"/>
              <w:spacing w:before="0" w:beforeAutospacing="0" w:after="0" w:afterAutospacing="0"/>
              <w:ind w:left="0" w:right="0"/>
              <w:jc w:val="center"/>
              <w:rPr>
                <w:rFonts w:hint="eastAsia"/>
                <w:position w:val="-6"/>
                <w:sz w:val="24"/>
              </w:rPr>
            </w:pPr>
          </w:p>
        </w:tc>
        <w:tc>
          <w:tcPr>
            <w:tcW w:w="2152"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lang w:val="en-US" w:eastAsia="zh-CN"/>
              </w:rPr>
              <w:t>10</w:t>
            </w:r>
            <w:r>
              <w:rPr>
                <w:rFonts w:hint="eastAsia"/>
                <w:position w:val="-6"/>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4"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2</w:t>
            </w:r>
          </w:p>
        </w:tc>
        <w:tc>
          <w:tcPr>
            <w:tcW w:w="1980"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类似业绩</w:t>
            </w:r>
          </w:p>
        </w:tc>
        <w:tc>
          <w:tcPr>
            <w:tcW w:w="3405" w:type="dxa"/>
            <w:vAlign w:val="center"/>
          </w:tcPr>
          <w:p>
            <w:pPr>
              <w:keepNext w:val="0"/>
              <w:keepLines w:val="0"/>
              <w:suppressLineNumbers w:val="0"/>
              <w:spacing w:before="0" w:beforeAutospacing="0" w:after="0" w:afterAutospacing="0"/>
              <w:ind w:left="0" w:right="0"/>
              <w:jc w:val="left"/>
              <w:rPr>
                <w:rFonts w:hint="eastAsia" w:eastAsiaTheme="minorEastAsia"/>
                <w:position w:val="-6"/>
                <w:sz w:val="24"/>
                <w:lang w:eastAsia="zh-CN"/>
              </w:rPr>
            </w:pPr>
            <w:r>
              <w:rPr>
                <w:rFonts w:hint="eastAsia"/>
                <w:position w:val="-6"/>
                <w:sz w:val="24"/>
              </w:rPr>
              <w:t>参选人提供自2016年1月1日以来单项合同额为</w:t>
            </w:r>
            <w:r>
              <w:rPr>
                <w:rFonts w:hint="eastAsia"/>
                <w:position w:val="-6"/>
                <w:sz w:val="24"/>
                <w:lang w:val="en-US" w:eastAsia="zh-CN"/>
              </w:rPr>
              <w:t>1</w:t>
            </w:r>
            <w:r>
              <w:rPr>
                <w:rFonts w:hint="eastAsia"/>
                <w:position w:val="-6"/>
                <w:sz w:val="24"/>
              </w:rPr>
              <w:t>0万元及以上的</w:t>
            </w:r>
            <w:r>
              <w:rPr>
                <w:rFonts w:hint="eastAsia"/>
                <w:position w:val="-6"/>
                <w:sz w:val="24"/>
                <w:lang w:eastAsia="zh-CN"/>
              </w:rPr>
              <w:t>综合商业体、办公楼</w:t>
            </w:r>
            <w:r>
              <w:rPr>
                <w:rFonts w:hint="eastAsia"/>
                <w:position w:val="-6"/>
                <w:sz w:val="24"/>
              </w:rPr>
              <w:t>业绩，每提供1个得</w:t>
            </w:r>
            <w:r>
              <w:rPr>
                <w:rFonts w:hint="eastAsia"/>
                <w:position w:val="-6"/>
                <w:sz w:val="24"/>
                <w:lang w:val="en-US" w:eastAsia="zh-CN"/>
              </w:rPr>
              <w:t>5</w:t>
            </w:r>
            <w:r>
              <w:rPr>
                <w:rFonts w:hint="eastAsia"/>
                <w:position w:val="-6"/>
                <w:sz w:val="24"/>
              </w:rPr>
              <w:t>分，满分</w:t>
            </w:r>
            <w:r>
              <w:rPr>
                <w:rFonts w:hint="eastAsia"/>
                <w:position w:val="-6"/>
                <w:sz w:val="24"/>
                <w:lang w:val="en-US" w:eastAsia="zh-CN"/>
              </w:rPr>
              <w:t>15</w:t>
            </w:r>
            <w:r>
              <w:rPr>
                <w:rFonts w:hint="eastAsia"/>
                <w:position w:val="-6"/>
                <w:sz w:val="24"/>
              </w:rPr>
              <w:t>分。（提供业绩合同，时间以合同签订时间为准</w:t>
            </w:r>
            <w:r>
              <w:rPr>
                <w:rFonts w:hint="eastAsia"/>
                <w:position w:val="-6"/>
                <w:sz w:val="24"/>
                <w:lang w:eastAsia="zh-CN"/>
              </w:rPr>
              <w:t>。</w:t>
            </w:r>
          </w:p>
          <w:p>
            <w:pPr>
              <w:keepNext w:val="0"/>
              <w:keepLines w:val="0"/>
              <w:suppressLineNumbers w:val="0"/>
              <w:spacing w:before="0" w:beforeAutospacing="0" w:after="0" w:afterAutospacing="0"/>
              <w:ind w:left="0" w:right="0"/>
              <w:jc w:val="center"/>
              <w:rPr>
                <w:rFonts w:hint="eastAsia"/>
                <w:position w:val="-6"/>
                <w:sz w:val="24"/>
              </w:rPr>
            </w:pPr>
          </w:p>
        </w:tc>
        <w:tc>
          <w:tcPr>
            <w:tcW w:w="2152"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lang w:val="en-US" w:eastAsia="zh-CN"/>
              </w:rPr>
              <w:t>15</w:t>
            </w:r>
            <w:r>
              <w:rPr>
                <w:rFonts w:hint="eastAsia"/>
                <w:position w:val="-6"/>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4"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3</w:t>
            </w:r>
          </w:p>
        </w:tc>
        <w:tc>
          <w:tcPr>
            <w:tcW w:w="1980" w:type="dxa"/>
            <w:vAlign w:val="center"/>
          </w:tcPr>
          <w:p>
            <w:pPr>
              <w:keepNext w:val="0"/>
              <w:keepLines w:val="0"/>
              <w:suppressLineNumbers w:val="0"/>
              <w:spacing w:before="0" w:beforeAutospacing="0" w:after="0" w:afterAutospacing="0"/>
              <w:ind w:left="0" w:right="0"/>
              <w:jc w:val="center"/>
              <w:rPr>
                <w:rFonts w:hint="eastAsia" w:eastAsiaTheme="minorEastAsia"/>
                <w:position w:val="-6"/>
                <w:sz w:val="24"/>
                <w:lang w:eastAsia="zh-CN"/>
              </w:rPr>
            </w:pPr>
            <w:r>
              <w:rPr>
                <w:rFonts w:hint="eastAsia"/>
                <w:position w:val="-6"/>
                <w:sz w:val="24"/>
                <w:lang w:eastAsia="zh-CN"/>
              </w:rPr>
              <w:t>售后服务</w:t>
            </w:r>
          </w:p>
        </w:tc>
        <w:tc>
          <w:tcPr>
            <w:tcW w:w="3405" w:type="dxa"/>
            <w:vAlign w:val="center"/>
          </w:tcPr>
          <w:p>
            <w:pPr>
              <w:keepNext w:val="0"/>
              <w:keepLines w:val="0"/>
              <w:suppressLineNumbers w:val="0"/>
              <w:spacing w:before="0" w:beforeAutospacing="0" w:after="0" w:afterAutospacing="0"/>
              <w:ind w:left="0" w:right="0"/>
              <w:jc w:val="left"/>
              <w:rPr>
                <w:rFonts w:hint="eastAsia"/>
                <w:position w:val="-6"/>
                <w:sz w:val="24"/>
                <w:lang w:val="en-US" w:eastAsia="zh-CN"/>
              </w:rPr>
            </w:pPr>
            <w:r>
              <w:rPr>
                <w:rFonts w:hint="eastAsia"/>
                <w:position w:val="-6"/>
                <w:sz w:val="24"/>
                <w:lang w:val="en-US" w:eastAsia="zh-CN"/>
              </w:rPr>
              <w:t>1.承诺实时响应售后服务的得6分（提供支撑条件）；</w:t>
            </w:r>
          </w:p>
          <w:p>
            <w:pPr>
              <w:keepNext w:val="0"/>
              <w:keepLines w:val="0"/>
              <w:suppressLineNumbers w:val="0"/>
              <w:spacing w:before="0" w:beforeAutospacing="0" w:after="0" w:afterAutospacing="0"/>
              <w:ind w:left="0" w:right="0"/>
              <w:jc w:val="left"/>
              <w:rPr>
                <w:rFonts w:hint="eastAsia"/>
                <w:position w:val="-6"/>
                <w:sz w:val="24"/>
                <w:lang w:val="en-US" w:eastAsia="zh-CN"/>
              </w:rPr>
            </w:pPr>
            <w:r>
              <w:rPr>
                <w:rFonts w:hint="eastAsia"/>
                <w:position w:val="-6"/>
                <w:sz w:val="24"/>
                <w:lang w:val="en-US" w:eastAsia="zh-CN"/>
              </w:rPr>
              <w:t>2.承诺30分钟提供现场到场服务的得3分；</w:t>
            </w:r>
          </w:p>
          <w:p>
            <w:pPr>
              <w:keepNext w:val="0"/>
              <w:keepLines w:val="0"/>
              <w:suppressLineNumbers w:val="0"/>
              <w:spacing w:before="0" w:beforeAutospacing="0" w:after="0" w:afterAutospacing="0"/>
              <w:ind w:left="0" w:right="0"/>
              <w:jc w:val="left"/>
              <w:rPr>
                <w:rFonts w:hint="eastAsia"/>
                <w:position w:val="-6"/>
                <w:sz w:val="24"/>
              </w:rPr>
            </w:pPr>
            <w:r>
              <w:rPr>
                <w:rFonts w:hint="eastAsia"/>
                <w:position w:val="-6"/>
                <w:sz w:val="24"/>
                <w:lang w:val="en-US" w:eastAsia="zh-CN"/>
              </w:rPr>
              <w:t>3.承诺30分钟至2小时到现场到场服务的得1分；</w:t>
            </w:r>
          </w:p>
        </w:tc>
        <w:tc>
          <w:tcPr>
            <w:tcW w:w="2152"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lang w:val="en-US" w:eastAsia="zh-CN"/>
              </w:rPr>
              <w:t>6</w:t>
            </w:r>
            <w:r>
              <w:rPr>
                <w:rFonts w:hint="eastAsia"/>
                <w:position w:val="-6"/>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4"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4</w:t>
            </w:r>
          </w:p>
        </w:tc>
        <w:tc>
          <w:tcPr>
            <w:tcW w:w="1980" w:type="dxa"/>
            <w:vAlign w:val="center"/>
          </w:tcPr>
          <w:p>
            <w:pPr>
              <w:keepNext w:val="0"/>
              <w:keepLines w:val="0"/>
              <w:suppressLineNumbers w:val="0"/>
              <w:spacing w:before="0" w:beforeAutospacing="0" w:after="0" w:afterAutospacing="0"/>
              <w:ind w:left="0" w:right="0"/>
              <w:jc w:val="center"/>
              <w:rPr>
                <w:rFonts w:hint="eastAsia" w:eastAsiaTheme="minorEastAsia"/>
                <w:position w:val="-6"/>
                <w:sz w:val="24"/>
                <w:lang w:eastAsia="zh-CN"/>
              </w:rPr>
            </w:pPr>
            <w:r>
              <w:rPr>
                <w:rFonts w:hint="eastAsia"/>
                <w:position w:val="-6"/>
                <w:sz w:val="24"/>
              </w:rPr>
              <w:t>服务方案及</w:t>
            </w:r>
            <w:r>
              <w:rPr>
                <w:rFonts w:hint="eastAsia"/>
                <w:position w:val="-6"/>
                <w:sz w:val="24"/>
                <w:lang w:eastAsia="zh-CN"/>
              </w:rPr>
              <w:t>功能</w:t>
            </w:r>
          </w:p>
        </w:tc>
        <w:tc>
          <w:tcPr>
            <w:tcW w:w="3405" w:type="dxa"/>
            <w:vAlign w:val="center"/>
          </w:tcPr>
          <w:p>
            <w:pPr>
              <w:keepNext w:val="0"/>
              <w:keepLines w:val="0"/>
              <w:suppressLineNumbers w:val="0"/>
              <w:spacing w:before="0" w:beforeAutospacing="0" w:after="0" w:afterAutospacing="0"/>
              <w:ind w:left="0" w:right="0"/>
              <w:jc w:val="left"/>
              <w:rPr>
                <w:rFonts w:hint="eastAsia"/>
                <w:position w:val="-6"/>
                <w:sz w:val="24"/>
              </w:rPr>
            </w:pPr>
            <w:r>
              <w:rPr>
                <w:rFonts w:hint="eastAsia"/>
                <w:position w:val="-6"/>
                <w:sz w:val="24"/>
              </w:rPr>
              <w:t>评审小组根据参选文件中服务方案及承诺书中的内容</w:t>
            </w:r>
            <w:r>
              <w:rPr>
                <w:rFonts w:hint="eastAsia"/>
                <w:position w:val="-6"/>
                <w:sz w:val="24"/>
                <w:lang w:eastAsia="zh-CN"/>
              </w:rPr>
              <w:t>。</w:t>
            </w:r>
            <w:r>
              <w:rPr>
                <w:rFonts w:hint="eastAsia"/>
                <w:position w:val="-6"/>
                <w:sz w:val="24"/>
              </w:rPr>
              <w:t>优7-10分，良好4-6分，一般</w:t>
            </w:r>
            <w:r>
              <w:rPr>
                <w:rFonts w:hint="eastAsia"/>
                <w:position w:val="-6"/>
                <w:sz w:val="24"/>
                <w:lang w:val="en-US" w:eastAsia="zh-CN"/>
              </w:rPr>
              <w:t>0-</w:t>
            </w:r>
            <w:r>
              <w:rPr>
                <w:rFonts w:hint="eastAsia"/>
                <w:position w:val="-6"/>
                <w:sz w:val="24"/>
              </w:rPr>
              <w:t>3分。</w:t>
            </w:r>
          </w:p>
        </w:tc>
        <w:tc>
          <w:tcPr>
            <w:tcW w:w="2152"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4"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5</w:t>
            </w:r>
          </w:p>
        </w:tc>
        <w:tc>
          <w:tcPr>
            <w:tcW w:w="1980"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管理体系认证</w:t>
            </w:r>
          </w:p>
        </w:tc>
        <w:tc>
          <w:tcPr>
            <w:tcW w:w="3405" w:type="dxa"/>
            <w:vAlign w:val="center"/>
          </w:tcPr>
          <w:p>
            <w:pPr>
              <w:keepNext w:val="0"/>
              <w:keepLines w:val="0"/>
              <w:suppressLineNumbers w:val="0"/>
              <w:spacing w:before="0" w:beforeAutospacing="0" w:after="0" w:afterAutospacing="0"/>
              <w:ind w:left="0" w:right="0"/>
              <w:jc w:val="left"/>
              <w:rPr>
                <w:rFonts w:hint="eastAsia"/>
                <w:position w:val="-6"/>
                <w:sz w:val="24"/>
              </w:rPr>
            </w:pPr>
            <w:r>
              <w:rPr>
                <w:rFonts w:hint="eastAsia"/>
                <w:position w:val="-6"/>
                <w:sz w:val="24"/>
              </w:rPr>
              <w:t>供应商具有有效的质量管理体系、环境管理体系及</w:t>
            </w:r>
            <w:r>
              <w:rPr>
                <w:rFonts w:hint="eastAsia"/>
                <w:position w:val="-6"/>
                <w:sz w:val="24"/>
                <w:lang w:val="en-US" w:eastAsia="zh-CN"/>
              </w:rPr>
              <w:t>8</w:t>
            </w:r>
            <w:r>
              <w:rPr>
                <w:rFonts w:hint="eastAsia"/>
                <w:position w:val="-6"/>
                <w:sz w:val="24"/>
              </w:rPr>
              <w:t>分</w:t>
            </w:r>
            <w:r>
              <w:rPr>
                <w:rFonts w:hint="eastAsia"/>
                <w:position w:val="-6"/>
                <w:sz w:val="24"/>
                <w:lang w:eastAsia="zh-CN"/>
              </w:rPr>
              <w:t>，</w:t>
            </w:r>
            <w:r>
              <w:rPr>
                <w:rFonts w:hint="eastAsia"/>
                <w:position w:val="-6"/>
                <w:sz w:val="24"/>
              </w:rPr>
              <w:t>职业健康安全管理体系认证证书，每提供一个得2分，满分</w:t>
            </w:r>
            <w:r>
              <w:rPr>
                <w:rFonts w:hint="eastAsia"/>
                <w:position w:val="-6"/>
                <w:sz w:val="24"/>
                <w:lang w:val="en-US" w:eastAsia="zh-CN"/>
              </w:rPr>
              <w:t>8</w:t>
            </w:r>
            <w:r>
              <w:rPr>
                <w:rFonts w:hint="eastAsia"/>
                <w:position w:val="-6"/>
                <w:sz w:val="24"/>
              </w:rPr>
              <w:t>分。</w:t>
            </w:r>
          </w:p>
        </w:tc>
        <w:tc>
          <w:tcPr>
            <w:tcW w:w="2152" w:type="dxa"/>
            <w:vAlign w:val="center"/>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lang w:val="en-US" w:eastAsia="zh-CN"/>
              </w:rPr>
              <w:t>8</w:t>
            </w:r>
            <w:r>
              <w:rPr>
                <w:rFonts w:hint="eastAsia"/>
                <w:position w:val="-6"/>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984" w:type="dxa"/>
            <w:vAlign w:val="center"/>
          </w:tcPr>
          <w:p>
            <w:pPr>
              <w:keepNext w:val="0"/>
              <w:keepLines w:val="0"/>
              <w:suppressLineNumbers w:val="0"/>
              <w:spacing w:before="0" w:beforeAutospacing="0" w:after="0" w:afterAutospacing="0"/>
              <w:ind w:left="0" w:right="0"/>
              <w:jc w:val="center"/>
              <w:rPr>
                <w:rFonts w:hint="eastAsia" w:eastAsiaTheme="minorEastAsia"/>
                <w:position w:val="-6"/>
                <w:sz w:val="24"/>
                <w:lang w:val="en-US" w:eastAsia="zh-CN"/>
              </w:rPr>
            </w:pPr>
            <w:r>
              <w:rPr>
                <w:rFonts w:hint="eastAsia"/>
                <w:position w:val="-6"/>
                <w:sz w:val="24"/>
                <w:lang w:val="en-US" w:eastAsia="zh-CN"/>
              </w:rPr>
              <w:t>6</w:t>
            </w:r>
          </w:p>
        </w:tc>
        <w:tc>
          <w:tcPr>
            <w:tcW w:w="1980" w:type="dxa"/>
            <w:vAlign w:val="center"/>
          </w:tcPr>
          <w:p>
            <w:pPr>
              <w:keepNext w:val="0"/>
              <w:keepLines w:val="0"/>
              <w:suppressLineNumbers w:val="0"/>
              <w:spacing w:before="0" w:beforeAutospacing="0" w:after="0" w:afterAutospacing="0"/>
              <w:ind w:left="0" w:right="0"/>
              <w:jc w:val="center"/>
              <w:rPr>
                <w:rFonts w:hint="eastAsia" w:eastAsiaTheme="minorEastAsia"/>
                <w:position w:val="-6"/>
                <w:sz w:val="24"/>
                <w:lang w:eastAsia="zh-CN"/>
              </w:rPr>
            </w:pPr>
            <w:r>
              <w:rPr>
                <w:rFonts w:hint="eastAsia"/>
                <w:position w:val="-6"/>
                <w:sz w:val="24"/>
                <w:lang w:eastAsia="zh-CN"/>
              </w:rPr>
              <w:t>合同年限</w:t>
            </w:r>
          </w:p>
        </w:tc>
        <w:tc>
          <w:tcPr>
            <w:tcW w:w="3405" w:type="dxa"/>
            <w:vAlign w:val="center"/>
          </w:tcPr>
          <w:p>
            <w:pPr>
              <w:keepNext w:val="0"/>
              <w:keepLines w:val="0"/>
              <w:suppressLineNumbers w:val="0"/>
              <w:spacing w:before="0" w:beforeAutospacing="0" w:after="0" w:afterAutospacing="0"/>
              <w:ind w:left="0" w:right="0"/>
              <w:jc w:val="left"/>
              <w:rPr>
                <w:rFonts w:hint="default" w:eastAsiaTheme="minorEastAsia"/>
                <w:position w:val="-6"/>
                <w:sz w:val="24"/>
                <w:lang w:val="en-US" w:eastAsia="zh-CN"/>
              </w:rPr>
            </w:pPr>
            <w:r>
              <w:rPr>
                <w:rFonts w:hint="eastAsia"/>
                <w:position w:val="-6"/>
                <w:sz w:val="24"/>
                <w:lang w:eastAsia="zh-CN"/>
              </w:rPr>
              <w:t>合同期为三年，得</w:t>
            </w:r>
            <w:r>
              <w:rPr>
                <w:rFonts w:hint="eastAsia"/>
                <w:position w:val="-6"/>
                <w:sz w:val="24"/>
                <w:lang w:val="en-US" w:eastAsia="zh-CN"/>
              </w:rPr>
              <w:t>6分，合同期5年，不得分。</w:t>
            </w:r>
          </w:p>
        </w:tc>
        <w:tc>
          <w:tcPr>
            <w:tcW w:w="2152" w:type="dxa"/>
            <w:vAlign w:val="center"/>
          </w:tcPr>
          <w:p>
            <w:pPr>
              <w:keepNext w:val="0"/>
              <w:keepLines w:val="0"/>
              <w:suppressLineNumbers w:val="0"/>
              <w:spacing w:before="0" w:beforeAutospacing="0" w:after="0" w:afterAutospacing="0"/>
              <w:ind w:left="0" w:right="0"/>
              <w:jc w:val="center"/>
              <w:rPr>
                <w:rFonts w:hint="eastAsia" w:eastAsiaTheme="minorEastAsia"/>
                <w:position w:val="-6"/>
                <w:sz w:val="24"/>
                <w:lang w:val="en-US" w:eastAsia="zh-CN"/>
              </w:rPr>
            </w:pPr>
            <w:r>
              <w:rPr>
                <w:rFonts w:hint="eastAsia"/>
                <w:position w:val="-6"/>
                <w:sz w:val="24"/>
                <w:lang w:val="en-US" w:eastAsia="zh-CN"/>
              </w:rPr>
              <w:t>6分</w:t>
            </w:r>
          </w:p>
        </w:tc>
      </w:tr>
    </w:tbl>
    <w:p>
      <w:pPr>
        <w:jc w:val="both"/>
        <w:rPr>
          <w:rFonts w:hint="eastAsia"/>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center"/>
        <w:rPr>
          <w:rFonts w:hint="eastAsia"/>
          <w:position w:val="-6"/>
          <w:sz w:val="24"/>
        </w:rPr>
      </w:pPr>
      <w:r>
        <w:rPr>
          <w:rFonts w:hint="eastAsia"/>
          <w:position w:val="-6"/>
          <w:sz w:val="24"/>
        </w:rPr>
        <w:t>第</w:t>
      </w:r>
      <w:r>
        <w:rPr>
          <w:rFonts w:hint="eastAsia"/>
          <w:position w:val="-6"/>
          <w:sz w:val="24"/>
          <w:lang w:eastAsia="zh-CN"/>
        </w:rPr>
        <w:t>三</w:t>
      </w:r>
      <w:r>
        <w:rPr>
          <w:rFonts w:hint="eastAsia"/>
          <w:position w:val="-6"/>
          <w:sz w:val="24"/>
        </w:rPr>
        <w:t>章参选文件格式</w:t>
      </w:r>
    </w:p>
    <w:p>
      <w:pPr>
        <w:ind w:firstLine="7020" w:firstLineChars="3900"/>
        <w:jc w:val="left"/>
        <w:rPr>
          <w:rFonts w:hint="eastAsia"/>
          <w:position w:val="-6"/>
          <w:sz w:val="18"/>
          <w:szCs w:val="18"/>
        </w:rPr>
      </w:pPr>
      <w:r>
        <w:rPr>
          <w:rFonts w:hint="eastAsia"/>
          <w:position w:val="-6"/>
          <w:sz w:val="18"/>
          <w:szCs w:val="18"/>
        </w:rPr>
        <w:t>正本（或副本）</w:t>
      </w:r>
    </w:p>
    <w:p>
      <w:pPr>
        <w:jc w:val="center"/>
        <w:rPr>
          <w:rFonts w:hint="eastAsia"/>
          <w:b/>
          <w:bCs/>
          <w:sz w:val="44"/>
          <w:szCs w:val="44"/>
        </w:rPr>
      </w:pPr>
    </w:p>
    <w:p>
      <w:pPr>
        <w:ind w:left="3092" w:hanging="3092" w:hangingChars="700"/>
        <w:jc w:val="center"/>
        <w:rPr>
          <w:rFonts w:hint="eastAsia"/>
          <w:b/>
          <w:bCs/>
          <w:sz w:val="44"/>
          <w:szCs w:val="44"/>
        </w:rPr>
      </w:pPr>
      <w:r>
        <w:rPr>
          <w:rFonts w:hint="eastAsia"/>
          <w:b/>
          <w:bCs/>
          <w:sz w:val="44"/>
          <w:szCs w:val="44"/>
        </w:rPr>
        <w:t>金安物业润安大厦管理处停车场道闸</w:t>
      </w:r>
    </w:p>
    <w:p>
      <w:pPr>
        <w:ind w:left="3092" w:hanging="3092" w:hangingChars="700"/>
        <w:jc w:val="center"/>
        <w:rPr>
          <w:rFonts w:hint="eastAsia"/>
          <w:b/>
          <w:bCs/>
          <w:sz w:val="44"/>
          <w:szCs w:val="44"/>
        </w:rPr>
      </w:pPr>
      <w:r>
        <w:rPr>
          <w:rFonts w:hint="eastAsia"/>
          <w:b/>
          <w:bCs/>
          <w:sz w:val="44"/>
          <w:szCs w:val="44"/>
        </w:rPr>
        <w:t>收费系统参选文件</w:t>
      </w:r>
    </w:p>
    <w:p>
      <w:pPr>
        <w:ind w:left="3092" w:hanging="3092" w:hangingChars="700"/>
        <w:jc w:val="center"/>
        <w:rPr>
          <w:rFonts w:hint="eastAsia"/>
          <w:b/>
          <w:bCs/>
          <w:sz w:val="44"/>
          <w:szCs w:val="44"/>
        </w:rPr>
      </w:pPr>
    </w:p>
    <w:p>
      <w:pPr>
        <w:ind w:left="3092" w:hanging="3092" w:hangingChars="700"/>
        <w:jc w:val="center"/>
        <w:rPr>
          <w:rFonts w:hint="eastAsia"/>
          <w:b/>
          <w:bCs/>
          <w:sz w:val="44"/>
          <w:szCs w:val="4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center"/>
        <w:rPr>
          <w:rFonts w:hint="eastAsia"/>
          <w:position w:val="-6"/>
          <w:sz w:val="24"/>
          <w:u w:val="single"/>
        </w:rPr>
      </w:pPr>
      <w:r>
        <w:rPr>
          <w:rFonts w:hint="eastAsia"/>
          <w:position w:val="-6"/>
          <w:sz w:val="24"/>
        </w:rPr>
        <w:t>参选人：</w:t>
      </w:r>
      <w:r>
        <w:rPr>
          <w:rFonts w:hint="eastAsia"/>
          <w:position w:val="-6"/>
          <w:sz w:val="24"/>
          <w:u w:val="single"/>
        </w:rPr>
        <w:t>(盖公章）</w:t>
      </w:r>
    </w:p>
    <w:p>
      <w:pPr>
        <w:ind w:firstLine="240" w:firstLineChars="100"/>
        <w:jc w:val="center"/>
        <w:rPr>
          <w:rFonts w:hint="eastAsia"/>
          <w:position w:val="-6"/>
          <w:sz w:val="24"/>
          <w:u w:val="single"/>
        </w:rPr>
      </w:pPr>
    </w:p>
    <w:p>
      <w:pPr>
        <w:ind w:firstLine="240" w:firstLineChars="100"/>
        <w:jc w:val="center"/>
        <w:rPr>
          <w:rFonts w:hint="eastAsia"/>
          <w:position w:val="-6"/>
          <w:sz w:val="24"/>
          <w:u w:val="single"/>
        </w:rPr>
      </w:pPr>
    </w:p>
    <w:p>
      <w:pPr>
        <w:ind w:firstLine="240" w:firstLineChars="100"/>
        <w:jc w:val="center"/>
        <w:rPr>
          <w:rFonts w:hint="eastAsia"/>
          <w:position w:val="-6"/>
          <w:sz w:val="24"/>
          <w:u w:val="single"/>
        </w:rPr>
      </w:pPr>
    </w:p>
    <w:p>
      <w:pPr>
        <w:ind w:firstLine="240" w:firstLineChars="100"/>
        <w:jc w:val="center"/>
        <w:rPr>
          <w:rFonts w:hint="eastAsia"/>
          <w:position w:val="-6"/>
          <w:sz w:val="24"/>
          <w:u w:val="single"/>
        </w:rPr>
      </w:pPr>
    </w:p>
    <w:p>
      <w:pPr>
        <w:ind w:firstLine="240" w:firstLineChars="100"/>
        <w:jc w:val="center"/>
        <w:rPr>
          <w:rFonts w:hint="eastAsia"/>
          <w:position w:val="-6"/>
          <w:sz w:val="24"/>
          <w:u w:val="single"/>
        </w:rPr>
      </w:pPr>
    </w:p>
    <w:p>
      <w:pPr>
        <w:ind w:firstLine="240" w:firstLineChars="100"/>
        <w:jc w:val="center"/>
        <w:rPr>
          <w:rFonts w:hint="eastAsia"/>
          <w:position w:val="-6"/>
          <w:sz w:val="24"/>
          <w:u w:val="single"/>
        </w:rPr>
      </w:pPr>
    </w:p>
    <w:p>
      <w:pPr>
        <w:ind w:firstLine="240" w:firstLineChars="100"/>
        <w:jc w:val="center"/>
        <w:rPr>
          <w:rFonts w:hint="eastAsia"/>
          <w:position w:val="-6"/>
          <w:sz w:val="24"/>
        </w:rPr>
      </w:pPr>
    </w:p>
    <w:p>
      <w:pPr>
        <w:ind w:firstLine="240" w:firstLineChars="100"/>
        <w:jc w:val="center"/>
        <w:rPr>
          <w:rFonts w:hint="eastAsia"/>
          <w:position w:val="-6"/>
          <w:sz w:val="24"/>
        </w:rPr>
      </w:pPr>
      <w:r>
        <w:rPr>
          <w:rFonts w:hint="eastAsia"/>
          <w:position w:val="-6"/>
          <w:sz w:val="24"/>
        </w:rPr>
        <w:t>法定代表人或其委托代理人：</w:t>
      </w:r>
      <w:r>
        <w:rPr>
          <w:rFonts w:hint="eastAsia"/>
          <w:position w:val="-6"/>
          <w:sz w:val="24"/>
          <w:u w:val="single"/>
        </w:rPr>
        <w:t>(签字或盖章）</w:t>
      </w:r>
    </w:p>
    <w:p>
      <w:pPr>
        <w:ind w:firstLine="240" w:firstLineChars="100"/>
        <w:jc w:val="center"/>
        <w:rPr>
          <w:rFonts w:hint="eastAsia"/>
          <w:position w:val="-6"/>
          <w:sz w:val="24"/>
        </w:rPr>
      </w:pPr>
    </w:p>
    <w:p>
      <w:pPr>
        <w:ind w:firstLine="240" w:firstLineChars="100"/>
        <w:jc w:val="center"/>
        <w:rPr>
          <w:rFonts w:hint="eastAsia"/>
          <w:position w:val="-6"/>
          <w:sz w:val="24"/>
        </w:rPr>
      </w:pPr>
      <w:r>
        <w:rPr>
          <w:rFonts w:hint="eastAsia"/>
          <w:position w:val="-6"/>
          <w:sz w:val="24"/>
        </w:rPr>
        <w:t>日期：_____年______月_____日</w:t>
      </w:r>
    </w:p>
    <w:p>
      <w:pPr>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center"/>
        <w:rPr>
          <w:rFonts w:hint="eastAsia"/>
          <w:position w:val="-6"/>
          <w:sz w:val="24"/>
        </w:rPr>
      </w:pPr>
      <w:r>
        <w:rPr>
          <w:rFonts w:hint="eastAsia"/>
          <w:position w:val="-6"/>
          <w:sz w:val="24"/>
        </w:rPr>
        <w:t>1、法定代表人身份证明</w:t>
      </w:r>
    </w:p>
    <w:p>
      <w:pPr>
        <w:ind w:firstLine="240" w:firstLineChars="100"/>
        <w:jc w:val="left"/>
        <w:rPr>
          <w:rFonts w:hint="eastAsia"/>
          <w:position w:val="-6"/>
          <w:sz w:val="24"/>
        </w:rPr>
      </w:pPr>
      <w:r>
        <w:rPr>
          <w:rFonts w:hint="eastAsia"/>
          <w:position w:val="-6"/>
          <w:sz w:val="24"/>
        </w:rPr>
        <w:t>参选人名称：____________</w:t>
      </w:r>
    </w:p>
    <w:p>
      <w:pPr>
        <w:ind w:firstLine="240" w:firstLineChars="100"/>
        <w:jc w:val="left"/>
        <w:rPr>
          <w:rFonts w:hint="eastAsia"/>
          <w:position w:val="-6"/>
          <w:sz w:val="24"/>
        </w:rPr>
      </w:pPr>
      <w:r>
        <w:rPr>
          <w:rFonts w:hint="eastAsia"/>
          <w:position w:val="-6"/>
          <w:sz w:val="24"/>
        </w:rPr>
        <w:t>单位性质：__________</w:t>
      </w:r>
    </w:p>
    <w:p>
      <w:pPr>
        <w:ind w:firstLine="240" w:firstLineChars="100"/>
        <w:jc w:val="left"/>
        <w:rPr>
          <w:rFonts w:hint="eastAsia"/>
          <w:position w:val="-6"/>
          <w:sz w:val="24"/>
        </w:rPr>
      </w:pPr>
      <w:r>
        <w:rPr>
          <w:rFonts w:hint="eastAsia"/>
          <w:position w:val="-6"/>
          <w:sz w:val="24"/>
        </w:rPr>
        <w:t>地址:____________</w:t>
      </w:r>
    </w:p>
    <w:p>
      <w:pPr>
        <w:ind w:firstLine="240" w:firstLineChars="100"/>
        <w:jc w:val="left"/>
        <w:rPr>
          <w:rFonts w:hint="eastAsia"/>
          <w:position w:val="-6"/>
          <w:sz w:val="24"/>
        </w:rPr>
      </w:pPr>
      <w:r>
        <w:rPr>
          <w:rFonts w:hint="eastAsia"/>
          <w:position w:val="-6"/>
          <w:sz w:val="24"/>
        </w:rPr>
        <w:t>成立时间：____年____月_____日</w:t>
      </w:r>
    </w:p>
    <w:p>
      <w:pPr>
        <w:ind w:firstLine="240" w:firstLineChars="100"/>
        <w:jc w:val="left"/>
        <w:rPr>
          <w:rFonts w:hint="eastAsia"/>
          <w:position w:val="-6"/>
          <w:sz w:val="24"/>
        </w:rPr>
      </w:pPr>
      <w:r>
        <w:rPr>
          <w:rFonts w:hint="eastAsia"/>
          <w:position w:val="-6"/>
          <w:sz w:val="24"/>
        </w:rPr>
        <w:t>姓名：_____性别：____年龄：_____职务：______系_(参选人名称）的法定代表人。</w:t>
      </w:r>
    </w:p>
    <w:p>
      <w:pPr>
        <w:ind w:firstLine="240" w:firstLineChars="100"/>
        <w:jc w:val="left"/>
        <w:rPr>
          <w:rFonts w:hint="eastAsia"/>
          <w:position w:val="-6"/>
          <w:sz w:val="24"/>
        </w:rPr>
      </w:pPr>
      <w:r>
        <w:rPr>
          <w:rFonts w:hint="eastAsia"/>
          <w:position w:val="-6"/>
          <w:sz w:val="24"/>
        </w:rPr>
        <w:t>特此证明。</w:t>
      </w:r>
    </w:p>
    <w:p>
      <w:pPr>
        <w:ind w:firstLine="240" w:firstLineChars="100"/>
        <w:jc w:val="left"/>
        <w:rPr>
          <w:rFonts w:hint="eastAsia"/>
          <w:position w:val="-6"/>
          <w:sz w:val="24"/>
        </w:rPr>
      </w:pPr>
    </w:p>
    <w:p>
      <w:pPr>
        <w:ind w:firstLine="240" w:firstLineChars="100"/>
        <w:jc w:val="left"/>
        <w:rPr>
          <w:rFonts w:hint="eastAsia"/>
          <w:position w:val="-6"/>
          <w:sz w:val="24"/>
        </w:rPr>
      </w:pPr>
      <w:r>
        <w:rPr>
          <w:rFonts w:hint="eastAsia"/>
          <w:position w:val="-6"/>
          <w:sz w:val="24"/>
        </w:rPr>
        <w:t>附：法定代表人身份证复印件。</w:t>
      </w:r>
    </w:p>
    <w:p>
      <w:pPr>
        <w:ind w:firstLine="240" w:firstLineChars="100"/>
        <w:jc w:val="center"/>
        <w:rPr>
          <w:rFonts w:hint="eastAsia"/>
          <w:position w:val="-6"/>
          <w:sz w:val="24"/>
        </w:rPr>
      </w:pPr>
      <w:r>
        <w:rPr>
          <w:rFonts w:hint="eastAsia"/>
          <w:position w:val="-6"/>
          <w:sz w:val="24"/>
        </w:rPr>
        <w:t>参选人：____________(盖单位章）</w:t>
      </w:r>
    </w:p>
    <w:p>
      <w:pPr>
        <w:ind w:firstLine="240" w:firstLineChars="100"/>
        <w:jc w:val="center"/>
        <w:rPr>
          <w:rFonts w:hint="eastAsia"/>
          <w:position w:val="-6"/>
          <w:sz w:val="24"/>
        </w:rPr>
      </w:pPr>
      <w:r>
        <w:rPr>
          <w:rFonts w:hint="eastAsia"/>
          <w:position w:val="-6"/>
          <w:sz w:val="24"/>
        </w:rPr>
        <w:t>____年____月____日</w:t>
      </w: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keepNext w:val="0"/>
              <w:keepLines w:val="0"/>
              <w:suppressLineNumbers w:val="0"/>
              <w:spacing w:before="0" w:beforeAutospacing="0" w:after="0" w:afterAutospacing="0"/>
              <w:ind w:left="0" w:right="0" w:firstLine="240" w:firstLineChars="100"/>
              <w:rPr>
                <w:rFonts w:hint="eastAsia"/>
                <w:position w:val="-6"/>
                <w:sz w:val="24"/>
              </w:rPr>
            </w:pPr>
          </w:p>
          <w:p>
            <w:pPr>
              <w:keepNext w:val="0"/>
              <w:keepLines w:val="0"/>
              <w:suppressLineNumbers w:val="0"/>
              <w:spacing w:before="0" w:beforeAutospacing="0" w:after="0" w:afterAutospacing="0"/>
              <w:ind w:left="0" w:right="0" w:firstLine="240" w:firstLineChars="100"/>
              <w:rPr>
                <w:rFonts w:hint="eastAsia"/>
                <w:position w:val="-6"/>
                <w:sz w:val="24"/>
              </w:rPr>
            </w:pPr>
          </w:p>
          <w:p>
            <w:pPr>
              <w:keepNext w:val="0"/>
              <w:keepLines w:val="0"/>
              <w:suppressLineNumbers w:val="0"/>
              <w:spacing w:before="0" w:beforeAutospacing="0" w:after="0" w:afterAutospacing="0"/>
              <w:ind w:left="0" w:right="0" w:firstLine="240" w:firstLineChars="100"/>
              <w:rPr>
                <w:rFonts w:hint="eastAsia"/>
                <w:position w:val="-6"/>
                <w:sz w:val="24"/>
              </w:rPr>
            </w:pPr>
          </w:p>
          <w:p>
            <w:pPr>
              <w:keepNext w:val="0"/>
              <w:keepLines w:val="0"/>
              <w:suppressLineNumbers w:val="0"/>
              <w:spacing w:before="0" w:beforeAutospacing="0" w:after="0" w:afterAutospacing="0"/>
              <w:ind w:left="0" w:right="0" w:firstLine="240" w:firstLineChars="100"/>
              <w:rPr>
                <w:rFonts w:hint="eastAsia"/>
                <w:position w:val="-6"/>
                <w:sz w:val="24"/>
              </w:rPr>
            </w:pPr>
          </w:p>
          <w:p>
            <w:pPr>
              <w:keepNext w:val="0"/>
              <w:keepLines w:val="0"/>
              <w:suppressLineNumbers w:val="0"/>
              <w:spacing w:before="0" w:beforeAutospacing="0" w:after="0" w:afterAutospacing="0"/>
              <w:ind w:left="0" w:right="0" w:firstLine="240" w:firstLineChars="100"/>
              <w:rPr>
                <w:rFonts w:hint="eastAsia"/>
                <w:position w:val="-6"/>
                <w:sz w:val="24"/>
              </w:rPr>
            </w:pPr>
          </w:p>
          <w:p>
            <w:pPr>
              <w:keepNext w:val="0"/>
              <w:keepLines w:val="0"/>
              <w:suppressLineNumbers w:val="0"/>
              <w:spacing w:before="0" w:beforeAutospacing="0" w:after="0" w:afterAutospacing="0"/>
              <w:ind w:left="0" w:right="0" w:firstLine="240" w:firstLineChars="100"/>
              <w:jc w:val="center"/>
              <w:rPr>
                <w:rFonts w:hint="eastAsia"/>
                <w:position w:val="-6"/>
                <w:sz w:val="24"/>
              </w:rPr>
            </w:pPr>
            <w:r>
              <w:rPr>
                <w:rFonts w:hint="eastAsia"/>
                <w:position w:val="-6"/>
                <w:sz w:val="24"/>
              </w:rPr>
              <w:t>参选人法定代表人身份证复印件或扫描件（也可在另页提供）</w:t>
            </w:r>
          </w:p>
          <w:p>
            <w:pPr>
              <w:keepNext w:val="0"/>
              <w:keepLines w:val="0"/>
              <w:suppressLineNumbers w:val="0"/>
              <w:spacing w:before="0" w:beforeAutospacing="0" w:after="0" w:afterAutospacing="0"/>
              <w:ind w:left="0" w:right="0" w:firstLine="240" w:firstLineChars="100"/>
              <w:jc w:val="center"/>
              <w:rPr>
                <w:rFonts w:hint="eastAsia"/>
                <w:position w:val="-6"/>
                <w:sz w:val="24"/>
              </w:rPr>
            </w:pPr>
          </w:p>
          <w:p>
            <w:pPr>
              <w:keepNext w:val="0"/>
              <w:keepLines w:val="0"/>
              <w:suppressLineNumbers w:val="0"/>
              <w:spacing w:before="0" w:beforeAutospacing="0" w:after="0" w:afterAutospacing="0"/>
              <w:ind w:left="0" w:right="0"/>
              <w:jc w:val="center"/>
              <w:rPr>
                <w:rFonts w:hint="eastAsia"/>
                <w:position w:val="-6"/>
                <w:sz w:val="24"/>
              </w:rPr>
            </w:pPr>
          </w:p>
          <w:p>
            <w:pPr>
              <w:keepNext w:val="0"/>
              <w:keepLines w:val="0"/>
              <w:suppressLineNumbers w:val="0"/>
              <w:spacing w:before="0" w:beforeAutospacing="0" w:after="0" w:afterAutospacing="0"/>
              <w:ind w:left="0" w:right="0"/>
              <w:jc w:val="center"/>
              <w:rPr>
                <w:rFonts w:hint="eastAsia"/>
                <w:position w:val="-6"/>
                <w:sz w:val="24"/>
              </w:rPr>
            </w:pPr>
          </w:p>
          <w:p>
            <w:pPr>
              <w:keepNext w:val="0"/>
              <w:keepLines w:val="0"/>
              <w:suppressLineNumbers w:val="0"/>
              <w:spacing w:before="0" w:beforeAutospacing="0" w:after="0" w:afterAutospacing="0"/>
              <w:ind w:left="0" w:right="0"/>
              <w:jc w:val="center"/>
              <w:rPr>
                <w:rFonts w:hint="eastAsia"/>
                <w:position w:val="-6"/>
                <w:sz w:val="24"/>
              </w:rPr>
            </w:pPr>
          </w:p>
          <w:p>
            <w:pPr>
              <w:keepNext w:val="0"/>
              <w:keepLines w:val="0"/>
              <w:suppressLineNumbers w:val="0"/>
              <w:spacing w:before="0" w:beforeAutospacing="0" w:after="0" w:afterAutospacing="0"/>
              <w:ind w:left="0" w:right="0"/>
              <w:jc w:val="center"/>
              <w:rPr>
                <w:rFonts w:hint="eastAsia"/>
                <w:position w:val="-6"/>
                <w:sz w:val="24"/>
              </w:rPr>
            </w:pPr>
          </w:p>
          <w:p>
            <w:pPr>
              <w:keepNext w:val="0"/>
              <w:keepLines w:val="0"/>
              <w:suppressLineNumbers w:val="0"/>
              <w:spacing w:before="0" w:beforeAutospacing="0" w:after="0" w:afterAutospacing="0"/>
              <w:ind w:left="0" w:right="0"/>
              <w:jc w:val="center"/>
              <w:rPr>
                <w:rFonts w:hint="eastAsia"/>
                <w:position w:val="-6"/>
                <w:sz w:val="24"/>
              </w:rPr>
            </w:pPr>
          </w:p>
        </w:tc>
      </w:tr>
    </w:tbl>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jc w:val="left"/>
        <w:rPr>
          <w:rFonts w:hint="eastAsia"/>
          <w:position w:val="-6"/>
          <w:sz w:val="24"/>
        </w:rPr>
      </w:pPr>
    </w:p>
    <w:p>
      <w:pPr>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center"/>
        <w:rPr>
          <w:rFonts w:hint="eastAsia"/>
          <w:position w:val="-6"/>
          <w:sz w:val="24"/>
        </w:rPr>
      </w:pPr>
      <w:r>
        <w:rPr>
          <w:rFonts w:hint="eastAsia"/>
          <w:position w:val="-6"/>
          <w:sz w:val="24"/>
        </w:rPr>
        <w:t>2、授权委托书（格式）</w:t>
      </w:r>
    </w:p>
    <w:p>
      <w:pPr>
        <w:ind w:firstLine="240" w:firstLineChars="100"/>
        <w:jc w:val="left"/>
        <w:rPr>
          <w:rFonts w:hint="eastAsia"/>
          <w:position w:val="-6"/>
          <w:sz w:val="24"/>
        </w:rPr>
      </w:pPr>
      <w:r>
        <w:rPr>
          <w:rFonts w:hint="eastAsia"/>
          <w:position w:val="-6"/>
          <w:sz w:val="24"/>
        </w:rPr>
        <w:t>本人____________（姓名）系____________（参选人名称）的法定代表人，现委托(姓名）为我方代理人。代理人根据授权，以我方名义签署、澄清、说明、补正、递交、撤回、修改____________(项目名称）参选文件、签订合同和处理有关事宜，其法律后果由我方承担。</w:t>
      </w:r>
    </w:p>
    <w:p>
      <w:pPr>
        <w:ind w:firstLine="240" w:firstLineChars="100"/>
        <w:jc w:val="left"/>
        <w:rPr>
          <w:rFonts w:hint="eastAsia"/>
          <w:position w:val="-6"/>
          <w:sz w:val="24"/>
        </w:rPr>
      </w:pPr>
      <w:r>
        <w:rPr>
          <w:rFonts w:hint="eastAsia"/>
          <w:position w:val="-6"/>
          <w:sz w:val="24"/>
        </w:rPr>
        <w:t>委托期限：____________</w:t>
      </w:r>
    </w:p>
    <w:p>
      <w:pPr>
        <w:ind w:firstLine="240" w:firstLineChars="100"/>
        <w:jc w:val="left"/>
        <w:rPr>
          <w:rFonts w:hint="eastAsia"/>
          <w:position w:val="-6"/>
          <w:sz w:val="24"/>
        </w:rPr>
      </w:pPr>
      <w:r>
        <w:rPr>
          <w:rFonts w:hint="eastAsia"/>
          <w:position w:val="-6"/>
          <w:sz w:val="24"/>
        </w:rPr>
        <w:t>代理人无转委托权。</w:t>
      </w:r>
    </w:p>
    <w:p>
      <w:pPr>
        <w:ind w:firstLine="240" w:firstLineChars="100"/>
        <w:jc w:val="left"/>
        <w:rPr>
          <w:rFonts w:hint="eastAsia"/>
          <w:position w:val="-6"/>
          <w:sz w:val="24"/>
        </w:rPr>
      </w:pPr>
      <w:r>
        <w:rPr>
          <w:rFonts w:hint="eastAsia"/>
          <w:position w:val="-6"/>
          <w:sz w:val="24"/>
        </w:rPr>
        <w:t>附：法定代表人身份证明</w:t>
      </w:r>
    </w:p>
    <w:p>
      <w:pPr>
        <w:ind w:firstLine="240" w:firstLineChars="100"/>
        <w:jc w:val="left"/>
        <w:rPr>
          <w:rFonts w:hint="eastAsia"/>
          <w:position w:val="-6"/>
          <w:sz w:val="24"/>
        </w:rPr>
      </w:pPr>
      <w:r>
        <w:rPr>
          <w:rFonts w:hint="eastAsia"/>
          <w:position w:val="-6"/>
          <w:sz w:val="24"/>
        </w:rPr>
        <w:t>参选人：____________(盖单位章）</w:t>
      </w:r>
    </w:p>
    <w:p>
      <w:pPr>
        <w:ind w:firstLine="240" w:firstLineChars="100"/>
        <w:jc w:val="left"/>
        <w:rPr>
          <w:rFonts w:hint="eastAsia"/>
          <w:position w:val="-6"/>
          <w:sz w:val="24"/>
        </w:rPr>
      </w:pPr>
      <w:r>
        <w:rPr>
          <w:rFonts w:hint="eastAsia"/>
          <w:position w:val="-6"/>
          <w:sz w:val="24"/>
        </w:rPr>
        <w:t>法定代表人：____________(签字）</w:t>
      </w:r>
    </w:p>
    <w:p>
      <w:pPr>
        <w:ind w:firstLine="240" w:firstLineChars="100"/>
        <w:jc w:val="left"/>
        <w:rPr>
          <w:rFonts w:hint="eastAsia"/>
          <w:position w:val="-6"/>
          <w:sz w:val="24"/>
        </w:rPr>
      </w:pPr>
      <w:r>
        <w:rPr>
          <w:rFonts w:hint="eastAsia"/>
          <w:position w:val="-6"/>
          <w:sz w:val="24"/>
        </w:rPr>
        <w:t>身份证号码：____________</w:t>
      </w:r>
    </w:p>
    <w:p>
      <w:pPr>
        <w:ind w:firstLine="240" w:firstLineChars="100"/>
        <w:jc w:val="left"/>
        <w:rPr>
          <w:rFonts w:hint="eastAsia"/>
          <w:position w:val="-6"/>
          <w:sz w:val="24"/>
        </w:rPr>
      </w:pPr>
      <w:r>
        <w:rPr>
          <w:rFonts w:hint="eastAsia"/>
          <w:position w:val="-6"/>
          <w:sz w:val="24"/>
        </w:rPr>
        <w:t>委托代理人：____________(签字）</w:t>
      </w:r>
    </w:p>
    <w:p>
      <w:pPr>
        <w:ind w:firstLine="240" w:firstLineChars="100"/>
        <w:jc w:val="center"/>
        <w:rPr>
          <w:rFonts w:hint="eastAsia"/>
          <w:position w:val="-6"/>
          <w:sz w:val="24"/>
        </w:rPr>
      </w:pPr>
    </w:p>
    <w:p>
      <w:pPr>
        <w:ind w:firstLine="240" w:firstLineChars="100"/>
        <w:jc w:val="center"/>
        <w:rPr>
          <w:rFonts w:hint="eastAsia"/>
          <w:position w:val="-6"/>
          <w:sz w:val="24"/>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keepNext w:val="0"/>
              <w:keepLines w:val="0"/>
              <w:suppressLineNumbers w:val="0"/>
              <w:spacing w:before="0" w:beforeAutospacing="0" w:after="0" w:afterAutospacing="0"/>
              <w:ind w:left="0" w:right="0" w:firstLine="240" w:firstLineChars="100"/>
              <w:jc w:val="center"/>
              <w:rPr>
                <w:rFonts w:hint="eastAsia"/>
                <w:position w:val="-6"/>
                <w:sz w:val="24"/>
              </w:rPr>
            </w:pPr>
          </w:p>
          <w:p>
            <w:pPr>
              <w:keepNext w:val="0"/>
              <w:keepLines w:val="0"/>
              <w:suppressLineNumbers w:val="0"/>
              <w:spacing w:before="0" w:beforeAutospacing="0" w:after="0" w:afterAutospacing="0"/>
              <w:ind w:left="0" w:right="0" w:firstLine="240" w:firstLineChars="100"/>
              <w:jc w:val="center"/>
              <w:rPr>
                <w:rFonts w:hint="eastAsia"/>
                <w:position w:val="-6"/>
                <w:sz w:val="24"/>
              </w:rPr>
            </w:pPr>
          </w:p>
          <w:p>
            <w:pPr>
              <w:keepNext w:val="0"/>
              <w:keepLines w:val="0"/>
              <w:suppressLineNumbers w:val="0"/>
              <w:spacing w:before="0" w:beforeAutospacing="0" w:after="0" w:afterAutospacing="0"/>
              <w:ind w:left="0" w:right="0" w:firstLine="240" w:firstLineChars="100"/>
              <w:jc w:val="center"/>
              <w:rPr>
                <w:rFonts w:hint="eastAsia"/>
                <w:position w:val="-6"/>
                <w:sz w:val="24"/>
              </w:rPr>
            </w:pPr>
          </w:p>
          <w:p>
            <w:pPr>
              <w:keepNext w:val="0"/>
              <w:keepLines w:val="0"/>
              <w:suppressLineNumbers w:val="0"/>
              <w:spacing w:before="0" w:beforeAutospacing="0" w:after="0" w:afterAutospacing="0"/>
              <w:ind w:left="0" w:right="0" w:firstLine="240" w:firstLineChars="100"/>
              <w:jc w:val="center"/>
              <w:rPr>
                <w:rFonts w:hint="eastAsia"/>
                <w:position w:val="-6"/>
                <w:sz w:val="24"/>
              </w:rPr>
            </w:pPr>
          </w:p>
          <w:p>
            <w:pPr>
              <w:keepNext w:val="0"/>
              <w:keepLines w:val="0"/>
              <w:suppressLineNumbers w:val="0"/>
              <w:spacing w:before="0" w:beforeAutospacing="0" w:after="0" w:afterAutospacing="0"/>
              <w:ind w:left="0" w:right="0" w:firstLine="240" w:firstLineChars="100"/>
              <w:jc w:val="center"/>
              <w:rPr>
                <w:rFonts w:hint="eastAsia"/>
                <w:position w:val="-6"/>
                <w:sz w:val="24"/>
              </w:rPr>
            </w:pPr>
          </w:p>
          <w:p>
            <w:pPr>
              <w:keepNext w:val="0"/>
              <w:keepLines w:val="0"/>
              <w:suppressLineNumbers w:val="0"/>
              <w:spacing w:before="0" w:beforeAutospacing="0" w:after="0" w:afterAutospacing="0"/>
              <w:ind w:left="0" w:right="0" w:firstLine="240" w:firstLineChars="100"/>
              <w:jc w:val="center"/>
              <w:rPr>
                <w:rFonts w:hint="eastAsia"/>
                <w:position w:val="-6"/>
                <w:sz w:val="24"/>
              </w:rPr>
            </w:pPr>
            <w:r>
              <w:rPr>
                <w:rFonts w:hint="eastAsia"/>
                <w:position w:val="-6"/>
                <w:sz w:val="24"/>
              </w:rPr>
              <w:t>委托代理人（授权代表）身份证复印件或扫描件（也可在另页提供）</w:t>
            </w:r>
          </w:p>
          <w:p>
            <w:pPr>
              <w:keepNext w:val="0"/>
              <w:keepLines w:val="0"/>
              <w:suppressLineNumbers w:val="0"/>
              <w:spacing w:before="0" w:beforeAutospacing="0" w:after="0" w:afterAutospacing="0"/>
              <w:ind w:left="0" w:right="0"/>
              <w:jc w:val="center"/>
              <w:rPr>
                <w:rFonts w:hint="eastAsia"/>
                <w:position w:val="-6"/>
                <w:sz w:val="24"/>
              </w:rPr>
            </w:pPr>
          </w:p>
          <w:p>
            <w:pPr>
              <w:keepNext w:val="0"/>
              <w:keepLines w:val="0"/>
              <w:suppressLineNumbers w:val="0"/>
              <w:spacing w:before="0" w:beforeAutospacing="0" w:after="0" w:afterAutospacing="0"/>
              <w:ind w:left="0" w:right="0"/>
              <w:jc w:val="center"/>
              <w:rPr>
                <w:rFonts w:hint="eastAsia"/>
                <w:position w:val="-6"/>
                <w:sz w:val="24"/>
              </w:rPr>
            </w:pPr>
          </w:p>
          <w:p>
            <w:pPr>
              <w:keepNext w:val="0"/>
              <w:keepLines w:val="0"/>
              <w:suppressLineNumbers w:val="0"/>
              <w:spacing w:before="0" w:beforeAutospacing="0" w:after="0" w:afterAutospacing="0"/>
              <w:ind w:left="0" w:right="0"/>
              <w:jc w:val="center"/>
              <w:rPr>
                <w:rFonts w:hint="eastAsia"/>
                <w:position w:val="-6"/>
                <w:sz w:val="24"/>
              </w:rPr>
            </w:pPr>
          </w:p>
          <w:p>
            <w:pPr>
              <w:keepNext w:val="0"/>
              <w:keepLines w:val="0"/>
              <w:suppressLineNumbers w:val="0"/>
              <w:spacing w:before="0" w:beforeAutospacing="0" w:after="0" w:afterAutospacing="0"/>
              <w:ind w:left="0" w:right="0"/>
              <w:jc w:val="center"/>
              <w:rPr>
                <w:rFonts w:hint="eastAsia"/>
                <w:position w:val="-6"/>
                <w:sz w:val="24"/>
              </w:rPr>
            </w:pPr>
          </w:p>
          <w:p>
            <w:pPr>
              <w:keepNext w:val="0"/>
              <w:keepLines w:val="0"/>
              <w:suppressLineNumbers w:val="0"/>
              <w:spacing w:before="0" w:beforeAutospacing="0" w:after="0" w:afterAutospacing="0"/>
              <w:ind w:left="0" w:right="0"/>
              <w:jc w:val="center"/>
              <w:rPr>
                <w:rFonts w:hint="eastAsia"/>
                <w:position w:val="-6"/>
                <w:sz w:val="24"/>
              </w:rPr>
            </w:pPr>
          </w:p>
          <w:p>
            <w:pPr>
              <w:keepNext w:val="0"/>
              <w:keepLines w:val="0"/>
              <w:suppressLineNumbers w:val="0"/>
              <w:spacing w:before="0" w:beforeAutospacing="0" w:after="0" w:afterAutospacing="0"/>
              <w:ind w:left="0" w:right="0"/>
              <w:jc w:val="center"/>
              <w:rPr>
                <w:rFonts w:hint="eastAsia"/>
                <w:position w:val="-6"/>
                <w:sz w:val="24"/>
              </w:rPr>
            </w:pPr>
          </w:p>
        </w:tc>
      </w:tr>
    </w:tbl>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jc w:val="both"/>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r>
        <w:rPr>
          <w:rFonts w:hint="eastAsia"/>
          <w:position w:val="-6"/>
          <w:sz w:val="24"/>
        </w:rPr>
        <w:t>3、参选函</w:t>
      </w:r>
    </w:p>
    <w:p>
      <w:pPr>
        <w:rPr>
          <w:rFonts w:hint="eastAsia"/>
          <w:position w:val="-6"/>
          <w:sz w:val="24"/>
        </w:rPr>
      </w:pPr>
      <w:r>
        <w:rPr>
          <w:rFonts w:hint="eastAsia"/>
          <w:position w:val="-6"/>
          <w:sz w:val="24"/>
        </w:rPr>
        <w:t>致：(</w:t>
      </w:r>
      <w:r>
        <w:rPr>
          <w:rFonts w:hint="eastAsia"/>
          <w:position w:val="-6"/>
          <w:sz w:val="24"/>
          <w:lang w:val="en-US" w:eastAsia="zh-CN"/>
        </w:rPr>
        <w:t>*****</w:t>
      </w:r>
      <w:r>
        <w:rPr>
          <w:rFonts w:hint="eastAsia"/>
          <w:position w:val="-6"/>
          <w:sz w:val="24"/>
        </w:rPr>
        <w:t>）</w:t>
      </w:r>
    </w:p>
    <w:p>
      <w:pPr>
        <w:ind w:firstLine="240" w:firstLineChars="100"/>
        <w:jc w:val="center"/>
        <w:rPr>
          <w:rFonts w:hint="eastAsia"/>
          <w:position w:val="-6"/>
          <w:sz w:val="24"/>
        </w:rPr>
      </w:pPr>
      <w:r>
        <w:rPr>
          <w:rFonts w:hint="eastAsia"/>
          <w:position w:val="-6"/>
          <w:sz w:val="24"/>
          <w:u w:val="single"/>
        </w:rPr>
        <w:t>(参选人全称）</w:t>
      </w:r>
      <w:r>
        <w:rPr>
          <w:rFonts w:hint="eastAsia"/>
          <w:position w:val="-6"/>
          <w:sz w:val="24"/>
        </w:rPr>
        <w:t>授权</w:t>
      </w:r>
      <w:r>
        <w:rPr>
          <w:rFonts w:hint="eastAsia"/>
          <w:position w:val="-6"/>
          <w:sz w:val="24"/>
          <w:u w:val="single"/>
        </w:rPr>
        <w:t>（全权代表姓名、职务）</w:t>
      </w:r>
      <w:r>
        <w:rPr>
          <w:rFonts w:hint="eastAsia"/>
          <w:position w:val="-6"/>
          <w:sz w:val="24"/>
        </w:rPr>
        <w:t>为本公司合法代理人，参加贵方</w:t>
      </w:r>
    </w:p>
    <w:p>
      <w:pPr>
        <w:jc w:val="left"/>
        <w:rPr>
          <w:rFonts w:hint="eastAsia"/>
          <w:position w:val="-6"/>
          <w:sz w:val="24"/>
        </w:rPr>
      </w:pPr>
      <w:r>
        <w:rPr>
          <w:rFonts w:hint="eastAsia"/>
          <w:position w:val="-6"/>
          <w:sz w:val="24"/>
        </w:rPr>
        <w:t>组织的</w:t>
      </w:r>
      <w:r>
        <w:rPr>
          <w:rFonts w:hint="eastAsia"/>
          <w:position w:val="-6"/>
          <w:sz w:val="24"/>
          <w:u w:val="single"/>
        </w:rPr>
        <w:t>（比选编号、比选项目名称）</w:t>
      </w:r>
      <w:r>
        <w:rPr>
          <w:rFonts w:hint="eastAsia"/>
          <w:position w:val="-6"/>
          <w:sz w:val="24"/>
        </w:rPr>
        <w:t>比选标活动，代表本公司处理比选标活动中的一切事宜，为对</w:t>
      </w:r>
      <w:r>
        <w:rPr>
          <w:rFonts w:hint="eastAsia"/>
          <w:position w:val="-6"/>
          <w:sz w:val="24"/>
          <w:u w:val="single"/>
        </w:rPr>
        <w:t>（项目名称）</w:t>
      </w:r>
      <w:r>
        <w:rPr>
          <w:rFonts w:hint="eastAsia"/>
          <w:position w:val="-6"/>
          <w:sz w:val="24"/>
        </w:rPr>
        <w:t>进行参选，在此：</w:t>
      </w:r>
    </w:p>
    <w:p>
      <w:pPr>
        <w:ind w:firstLine="240" w:firstLineChars="100"/>
        <w:jc w:val="left"/>
        <w:rPr>
          <w:rFonts w:hint="eastAsia"/>
          <w:position w:val="-6"/>
          <w:sz w:val="24"/>
        </w:rPr>
      </w:pPr>
      <w:r>
        <w:rPr>
          <w:rFonts w:hint="eastAsia"/>
          <w:position w:val="-6"/>
          <w:sz w:val="24"/>
        </w:rPr>
        <w:t>1、提供比选文件中“参选须知”规定的全部参选文件：</w:t>
      </w:r>
    </w:p>
    <w:p>
      <w:pPr>
        <w:ind w:firstLine="240" w:firstLineChars="100"/>
        <w:jc w:val="left"/>
        <w:rPr>
          <w:rFonts w:hint="eastAsia"/>
          <w:position w:val="-6"/>
          <w:sz w:val="24"/>
        </w:rPr>
      </w:pPr>
      <w:r>
        <w:rPr>
          <w:rFonts w:hint="eastAsia"/>
          <w:position w:val="-6"/>
          <w:sz w:val="24"/>
        </w:rPr>
        <w:t>(1)参选文件正本1份，副本2份；</w:t>
      </w:r>
    </w:p>
    <w:p>
      <w:pPr>
        <w:ind w:firstLine="240" w:firstLineChars="100"/>
        <w:jc w:val="left"/>
        <w:rPr>
          <w:rFonts w:hint="eastAsia"/>
          <w:position w:val="-6"/>
          <w:sz w:val="24"/>
        </w:rPr>
      </w:pPr>
      <w:r>
        <w:rPr>
          <w:rFonts w:hint="eastAsia"/>
          <w:position w:val="-6"/>
          <w:sz w:val="24"/>
        </w:rPr>
        <w:t>2、据此函，签字代表宣布同意如下：</w:t>
      </w:r>
    </w:p>
    <w:p>
      <w:pPr>
        <w:ind w:firstLine="240" w:firstLineChars="100"/>
        <w:jc w:val="left"/>
        <w:rPr>
          <w:rFonts w:hint="eastAsia"/>
          <w:position w:val="-6"/>
          <w:sz w:val="24"/>
        </w:rPr>
      </w:pPr>
      <w:r>
        <w:rPr>
          <w:rFonts w:hint="eastAsia"/>
          <w:position w:val="-6"/>
          <w:sz w:val="24"/>
        </w:rPr>
        <w:t>(1)比选报价详见报价一览表。</w:t>
      </w:r>
    </w:p>
    <w:p>
      <w:pPr>
        <w:ind w:firstLine="240" w:firstLineChars="100"/>
        <w:rPr>
          <w:rFonts w:hint="eastAsia"/>
          <w:position w:val="-6"/>
          <w:sz w:val="24"/>
        </w:rPr>
      </w:pPr>
      <w:r>
        <w:rPr>
          <w:rFonts w:hint="eastAsia"/>
          <w:position w:val="-6"/>
          <w:sz w:val="24"/>
        </w:rPr>
        <w:t>(2)参选人将按比选文件的规定履行合同责任和义务。</w:t>
      </w:r>
    </w:p>
    <w:p>
      <w:pPr>
        <w:ind w:firstLine="240" w:firstLineChars="100"/>
        <w:jc w:val="center"/>
        <w:rPr>
          <w:rFonts w:hint="eastAsia"/>
          <w:position w:val="-6"/>
          <w:sz w:val="24"/>
        </w:rPr>
      </w:pPr>
      <w:r>
        <w:rPr>
          <w:rFonts w:hint="eastAsia"/>
          <w:position w:val="-6"/>
          <w:sz w:val="24"/>
        </w:rPr>
        <w:t>(3)参选人已详细审查全部比选文件，包括修改文件（如有）以及全部参考资料和有关附件。我们完全理解并同意放弃对这方面有不明及误解的权利。</w:t>
      </w:r>
    </w:p>
    <w:p>
      <w:pPr>
        <w:ind w:firstLine="240" w:firstLineChars="100"/>
        <w:rPr>
          <w:rFonts w:hint="eastAsia"/>
          <w:position w:val="-6"/>
          <w:sz w:val="24"/>
        </w:rPr>
      </w:pPr>
      <w:r>
        <w:rPr>
          <w:rFonts w:hint="eastAsia"/>
          <w:position w:val="-6"/>
          <w:sz w:val="24"/>
        </w:rPr>
        <w:t>(4)其参选自开标日起有效期为个90个日历日。</w:t>
      </w:r>
    </w:p>
    <w:p>
      <w:pPr>
        <w:ind w:firstLine="240" w:firstLineChars="100"/>
        <w:jc w:val="left"/>
        <w:rPr>
          <w:rFonts w:hint="eastAsia"/>
          <w:position w:val="-6"/>
          <w:sz w:val="24"/>
        </w:rPr>
      </w:pPr>
      <w:r>
        <w:rPr>
          <w:rFonts w:hint="eastAsia"/>
          <w:position w:val="-6"/>
          <w:sz w:val="24"/>
        </w:rPr>
        <w:t>(5)如果在规定的开标时间后，参选人在参选有效期内撤回参选文件，其参选保证金将被贵方没收。</w:t>
      </w:r>
    </w:p>
    <w:p>
      <w:pPr>
        <w:ind w:firstLine="240" w:firstLineChars="100"/>
        <w:jc w:val="left"/>
        <w:rPr>
          <w:rFonts w:hint="eastAsia"/>
          <w:position w:val="-6"/>
          <w:sz w:val="24"/>
        </w:rPr>
      </w:pPr>
      <w:r>
        <w:rPr>
          <w:rFonts w:hint="eastAsia"/>
          <w:position w:val="-6"/>
          <w:sz w:val="24"/>
        </w:rPr>
        <w:t>(6)参选人同意提供按照贵方可能要求的与其比选有关的一切数据或资料，完全理解贵方不一定要接受最低价的参选或收到的任何参选。</w:t>
      </w:r>
    </w:p>
    <w:p>
      <w:pPr>
        <w:ind w:firstLine="240" w:firstLineChars="100"/>
        <w:jc w:val="left"/>
        <w:rPr>
          <w:rFonts w:hint="eastAsia"/>
          <w:position w:val="-6"/>
          <w:sz w:val="24"/>
        </w:rPr>
      </w:pPr>
      <w:r>
        <w:rPr>
          <w:rFonts w:hint="eastAsia"/>
          <w:position w:val="-6"/>
          <w:sz w:val="24"/>
        </w:rPr>
        <w:t>(7)若我单位中标，我单位承诺将按比选文件规定的标准和时间向贵方支付比选代理服务费。</w:t>
      </w:r>
    </w:p>
    <w:p>
      <w:pPr>
        <w:ind w:firstLine="240" w:firstLineChars="100"/>
        <w:jc w:val="left"/>
        <w:rPr>
          <w:rFonts w:hint="eastAsia"/>
          <w:position w:val="-6"/>
          <w:sz w:val="24"/>
        </w:rPr>
      </w:pPr>
      <w:r>
        <w:rPr>
          <w:rFonts w:hint="eastAsia"/>
          <w:position w:val="-6"/>
          <w:sz w:val="24"/>
        </w:rPr>
        <w:t>(8)与本参选有关的一切正式往来通讯请寄：</w:t>
      </w:r>
    </w:p>
    <w:p>
      <w:pPr>
        <w:jc w:val="left"/>
        <w:rPr>
          <w:rFonts w:hint="eastAsia"/>
          <w:position w:val="-6"/>
          <w:sz w:val="24"/>
        </w:rPr>
      </w:pPr>
      <w:r>
        <w:rPr>
          <w:rFonts w:hint="eastAsia"/>
          <w:position w:val="-6"/>
          <w:sz w:val="24"/>
        </w:rPr>
        <w:t>地址：_________________________    邮编：________________________</w:t>
      </w:r>
    </w:p>
    <w:p>
      <w:pPr>
        <w:jc w:val="left"/>
        <w:rPr>
          <w:rFonts w:hint="eastAsia"/>
          <w:position w:val="-6"/>
          <w:sz w:val="24"/>
        </w:rPr>
      </w:pPr>
      <w:r>
        <w:rPr>
          <w:rFonts w:hint="eastAsia"/>
          <w:position w:val="-6"/>
          <w:sz w:val="24"/>
        </w:rPr>
        <w:t>电话：_________________________    传真：________________________</w:t>
      </w:r>
    </w:p>
    <w:p>
      <w:pPr>
        <w:rPr>
          <w:rFonts w:hint="eastAsia"/>
          <w:position w:val="-6"/>
          <w:sz w:val="24"/>
        </w:rPr>
      </w:pPr>
      <w:r>
        <w:rPr>
          <w:rFonts w:hint="eastAsia"/>
          <w:position w:val="-6"/>
          <w:sz w:val="24"/>
        </w:rPr>
        <w:t>参选人代表姓名、职务（印刷体）:_______________________</w:t>
      </w:r>
    </w:p>
    <w:p>
      <w:pPr>
        <w:jc w:val="left"/>
        <w:rPr>
          <w:rFonts w:hint="eastAsia"/>
          <w:position w:val="-6"/>
          <w:sz w:val="24"/>
        </w:rPr>
      </w:pPr>
      <w:r>
        <w:rPr>
          <w:rFonts w:hint="eastAsia"/>
          <w:sz w:val="24"/>
        </w:rPr>
        <w:t>参选人名称（加盖公章）:</w:t>
      </w:r>
      <w:r>
        <w:rPr>
          <w:rFonts w:hint="eastAsia"/>
          <w:position w:val="-6"/>
          <w:sz w:val="24"/>
        </w:rPr>
        <w:t>_______________________</w:t>
      </w:r>
    </w:p>
    <w:p>
      <w:pPr>
        <w:jc w:val="left"/>
        <w:rPr>
          <w:rFonts w:hint="eastAsia"/>
          <w:position w:val="-6"/>
          <w:sz w:val="24"/>
        </w:rPr>
      </w:pPr>
      <w:r>
        <w:rPr>
          <w:rFonts w:hint="eastAsia"/>
          <w:sz w:val="24"/>
        </w:rPr>
        <w:t>日期：___年___月___日                    授权代表签字</w:t>
      </w:r>
      <w:r>
        <w:rPr>
          <w:rFonts w:hint="eastAsia"/>
          <w:position w:val="-6"/>
          <w:sz w:val="24"/>
        </w:rPr>
        <w:t>____________</w:t>
      </w:r>
    </w:p>
    <w:p>
      <w:pPr>
        <w:jc w:val="left"/>
        <w:rPr>
          <w:rFonts w:hint="eastAsia"/>
          <w:position w:val="-6"/>
          <w:sz w:val="24"/>
        </w:rPr>
      </w:pPr>
    </w:p>
    <w:p>
      <w:pPr>
        <w:jc w:val="left"/>
        <w:rPr>
          <w:rFonts w:hint="eastAsia"/>
          <w:position w:val="-6"/>
          <w:sz w:val="24"/>
        </w:rPr>
      </w:pPr>
    </w:p>
    <w:p>
      <w:pPr>
        <w:jc w:val="left"/>
        <w:rPr>
          <w:rFonts w:hint="eastAsia"/>
          <w:position w:val="-6"/>
          <w:sz w:val="24"/>
        </w:rPr>
      </w:pPr>
    </w:p>
    <w:p>
      <w:pPr>
        <w:jc w:val="left"/>
        <w:rPr>
          <w:rFonts w:hint="eastAsia"/>
          <w:position w:val="-6"/>
          <w:sz w:val="24"/>
        </w:rPr>
      </w:pPr>
    </w:p>
    <w:p>
      <w:pPr>
        <w:jc w:val="left"/>
        <w:rPr>
          <w:rFonts w:hint="eastAsia"/>
          <w:position w:val="-6"/>
          <w:sz w:val="24"/>
        </w:rPr>
      </w:pPr>
    </w:p>
    <w:p>
      <w:pPr>
        <w:jc w:val="left"/>
        <w:rPr>
          <w:rFonts w:hint="eastAsia"/>
          <w:position w:val="-6"/>
          <w:sz w:val="24"/>
        </w:rPr>
      </w:pPr>
    </w:p>
    <w:p>
      <w:pPr>
        <w:jc w:val="left"/>
        <w:rPr>
          <w:rFonts w:hint="eastAsia"/>
          <w:position w:val="-6"/>
          <w:sz w:val="24"/>
        </w:rPr>
      </w:pPr>
    </w:p>
    <w:p>
      <w:pPr>
        <w:jc w:val="left"/>
        <w:rPr>
          <w:rFonts w:hint="eastAsia"/>
          <w:position w:val="-6"/>
          <w:sz w:val="24"/>
        </w:rPr>
      </w:pPr>
    </w:p>
    <w:p>
      <w:pPr>
        <w:jc w:val="left"/>
        <w:rPr>
          <w:rFonts w:hint="eastAsia"/>
          <w:position w:val="-6"/>
          <w:sz w:val="24"/>
        </w:rPr>
      </w:pPr>
    </w:p>
    <w:p>
      <w:pPr>
        <w:jc w:val="left"/>
        <w:rPr>
          <w:rFonts w:hint="eastAsia"/>
          <w:position w:val="-6"/>
          <w:sz w:val="24"/>
        </w:rPr>
      </w:pPr>
    </w:p>
    <w:p>
      <w:pPr>
        <w:jc w:val="left"/>
        <w:rPr>
          <w:rFonts w:hint="eastAsia"/>
          <w:position w:val="-6"/>
          <w:sz w:val="24"/>
        </w:rPr>
      </w:pPr>
    </w:p>
    <w:p>
      <w:pPr>
        <w:jc w:val="left"/>
        <w:rPr>
          <w:rFonts w:hint="eastAsia"/>
          <w:position w:val="-6"/>
          <w:sz w:val="24"/>
        </w:rPr>
      </w:pPr>
    </w:p>
    <w:p>
      <w:pPr>
        <w:jc w:val="left"/>
        <w:rPr>
          <w:rFonts w:hint="eastAsia"/>
          <w:position w:val="-6"/>
          <w:sz w:val="24"/>
        </w:rPr>
      </w:pPr>
    </w:p>
    <w:p>
      <w:pPr>
        <w:jc w:val="left"/>
        <w:rPr>
          <w:rFonts w:hint="eastAsia"/>
          <w:position w:val="-6"/>
          <w:sz w:val="24"/>
        </w:rPr>
      </w:pPr>
    </w:p>
    <w:p>
      <w:pPr>
        <w:jc w:val="left"/>
        <w:rPr>
          <w:rFonts w:hint="eastAsia"/>
          <w:position w:val="-6"/>
          <w:sz w:val="24"/>
        </w:rPr>
      </w:pPr>
    </w:p>
    <w:p>
      <w:pPr>
        <w:jc w:val="left"/>
        <w:rPr>
          <w:rFonts w:hint="eastAsia"/>
          <w:position w:val="-6"/>
          <w:sz w:val="24"/>
        </w:rPr>
      </w:pPr>
    </w:p>
    <w:p>
      <w:pPr>
        <w:jc w:val="left"/>
        <w:rPr>
          <w:rFonts w:hint="eastAsia"/>
          <w:position w:val="-6"/>
          <w:sz w:val="24"/>
        </w:rPr>
      </w:pPr>
    </w:p>
    <w:p>
      <w:pPr>
        <w:jc w:val="center"/>
        <w:rPr>
          <w:rFonts w:hint="eastAsia"/>
          <w:position w:val="-6"/>
          <w:sz w:val="24"/>
        </w:rPr>
      </w:pPr>
    </w:p>
    <w:p>
      <w:pPr>
        <w:jc w:val="center"/>
        <w:rPr>
          <w:rFonts w:hint="eastAsia"/>
          <w:position w:val="-6"/>
          <w:sz w:val="24"/>
        </w:rPr>
      </w:pPr>
      <w:r>
        <w:rPr>
          <w:rFonts w:hint="eastAsia"/>
          <w:position w:val="-6"/>
          <w:sz w:val="24"/>
        </w:rPr>
        <w:t>4、报价一览表</w:t>
      </w:r>
    </w:p>
    <w:p>
      <w:pPr>
        <w:jc w:val="left"/>
        <w:rPr>
          <w:rFonts w:hint="default" w:eastAsiaTheme="minorEastAsia"/>
          <w:position w:val="-6"/>
          <w:sz w:val="24"/>
          <w:lang w:val="en-US" w:eastAsia="zh-CN"/>
        </w:rPr>
      </w:pPr>
    </w:p>
    <w:p>
      <w:pPr>
        <w:jc w:val="left"/>
        <w:rPr>
          <w:rFonts w:hint="eastAsia"/>
          <w:position w:val="-6"/>
          <w:sz w:val="24"/>
        </w:rPr>
      </w:pPr>
    </w:p>
    <w:p>
      <w:pPr>
        <w:jc w:val="center"/>
        <w:rPr>
          <w:rFonts w:hint="eastAsia"/>
          <w:position w:val="-6"/>
          <w:sz w:val="24"/>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项目名称</w:t>
            </w:r>
          </w:p>
        </w:tc>
        <w:tc>
          <w:tcPr>
            <w:tcW w:w="4261" w:type="dxa"/>
          </w:tcPr>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金安物业润安大厦管理处停车场道闸收费系统</w:t>
            </w:r>
          </w:p>
          <w:p>
            <w:pPr>
              <w:keepNext w:val="0"/>
              <w:keepLines w:val="0"/>
              <w:suppressLineNumbers w:val="0"/>
              <w:spacing w:before="0" w:beforeAutospacing="0" w:after="0" w:afterAutospacing="0"/>
              <w:ind w:left="0" w:right="0"/>
              <w:jc w:val="center"/>
              <w:rPr>
                <w:rFonts w:hint="eastAsia"/>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ind w:left="0" w:right="0"/>
              <w:jc w:val="center"/>
              <w:rPr>
                <w:rFonts w:hint="eastAsia"/>
                <w:position w:val="-6"/>
                <w:sz w:val="24"/>
              </w:rPr>
            </w:pPr>
          </w:p>
          <w:p>
            <w:pPr>
              <w:keepNext w:val="0"/>
              <w:keepLines w:val="0"/>
              <w:suppressLineNumbers w:val="0"/>
              <w:spacing w:before="0" w:beforeAutospacing="0" w:after="0" w:afterAutospacing="0"/>
              <w:ind w:left="0" w:right="0"/>
              <w:jc w:val="center"/>
              <w:rPr>
                <w:rFonts w:hint="eastAsia"/>
                <w:position w:val="-6"/>
                <w:sz w:val="24"/>
              </w:rPr>
            </w:pPr>
            <w:r>
              <w:rPr>
                <w:rFonts w:hint="eastAsia"/>
                <w:position w:val="-6"/>
                <w:sz w:val="24"/>
              </w:rPr>
              <w:t>响应报价(含税价）</w:t>
            </w:r>
          </w:p>
          <w:p>
            <w:pPr>
              <w:keepNext w:val="0"/>
              <w:keepLines w:val="0"/>
              <w:suppressLineNumbers w:val="0"/>
              <w:spacing w:before="0" w:beforeAutospacing="0" w:after="0" w:afterAutospacing="0"/>
              <w:ind w:left="0" w:right="0"/>
              <w:jc w:val="center"/>
              <w:rPr>
                <w:rFonts w:hint="eastAsia"/>
                <w:position w:val="-6"/>
                <w:sz w:val="24"/>
              </w:rPr>
            </w:pPr>
          </w:p>
          <w:p>
            <w:pPr>
              <w:keepNext w:val="0"/>
              <w:keepLines w:val="0"/>
              <w:suppressLineNumbers w:val="0"/>
              <w:spacing w:before="0" w:beforeAutospacing="0" w:after="0" w:afterAutospacing="0"/>
              <w:ind w:left="0" w:right="0"/>
              <w:jc w:val="center"/>
              <w:rPr>
                <w:rFonts w:hint="eastAsia" w:eastAsiaTheme="minorEastAsia"/>
                <w:position w:val="-6"/>
                <w:sz w:val="24"/>
                <w:lang w:val="en-US" w:eastAsia="zh-CN"/>
              </w:rPr>
            </w:pPr>
            <w:r>
              <w:rPr>
                <w:rFonts w:hint="eastAsia"/>
                <w:position w:val="-6"/>
                <w:sz w:val="24"/>
                <w:lang w:eastAsia="zh-CN"/>
              </w:rPr>
              <w:t>收费系统一进一出</w:t>
            </w:r>
            <w:r>
              <w:rPr>
                <w:rFonts w:hint="eastAsia"/>
                <w:position w:val="-6"/>
                <w:sz w:val="24"/>
                <w:lang w:val="en-US" w:eastAsia="zh-CN"/>
              </w:rPr>
              <w:t>（元/年）</w:t>
            </w:r>
          </w:p>
          <w:p>
            <w:pPr>
              <w:keepNext w:val="0"/>
              <w:keepLines w:val="0"/>
              <w:suppressLineNumbers w:val="0"/>
              <w:spacing w:before="0" w:beforeAutospacing="0" w:after="0" w:afterAutospacing="0"/>
              <w:ind w:left="0" w:right="0"/>
              <w:jc w:val="center"/>
              <w:rPr>
                <w:rFonts w:hint="eastAsia"/>
                <w:position w:val="-6"/>
                <w:sz w:val="24"/>
              </w:rPr>
            </w:pPr>
          </w:p>
        </w:tc>
        <w:tc>
          <w:tcPr>
            <w:tcW w:w="4261" w:type="dxa"/>
          </w:tcPr>
          <w:p>
            <w:pPr>
              <w:keepNext w:val="0"/>
              <w:keepLines w:val="0"/>
              <w:suppressLineNumbers w:val="0"/>
              <w:spacing w:before="0" w:beforeAutospacing="0" w:after="0" w:afterAutospacing="0"/>
              <w:ind w:left="0" w:right="0"/>
              <w:jc w:val="center"/>
              <w:rPr>
                <w:rFonts w:hint="eastAsia" w:eastAsiaTheme="minorEastAsia"/>
                <w:position w:val="-6"/>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ind w:left="0" w:right="0"/>
              <w:jc w:val="center"/>
              <w:rPr>
                <w:rFonts w:hint="eastAsia"/>
                <w:position w:val="-6"/>
                <w:sz w:val="24"/>
              </w:rPr>
            </w:pPr>
          </w:p>
          <w:p>
            <w:pPr>
              <w:keepNext w:val="0"/>
              <w:keepLines w:val="0"/>
              <w:suppressLineNumbers w:val="0"/>
              <w:spacing w:before="0" w:beforeAutospacing="0" w:after="0" w:afterAutospacing="0"/>
              <w:ind w:left="0" w:right="0"/>
              <w:jc w:val="center"/>
              <w:rPr>
                <w:rFonts w:hint="eastAsia" w:eastAsiaTheme="minorEastAsia"/>
                <w:position w:val="-6"/>
                <w:sz w:val="24"/>
                <w:lang w:eastAsia="zh-CN"/>
              </w:rPr>
            </w:pPr>
            <w:r>
              <w:rPr>
                <w:rFonts w:hint="eastAsia"/>
                <w:position w:val="-6"/>
                <w:sz w:val="24"/>
              </w:rPr>
              <w:t>服务期限</w:t>
            </w:r>
            <w:r>
              <w:rPr>
                <w:rFonts w:hint="eastAsia"/>
                <w:position w:val="-6"/>
                <w:sz w:val="24"/>
                <w:lang w:eastAsia="zh-CN"/>
              </w:rPr>
              <w:t>（三</w:t>
            </w:r>
            <w:r>
              <w:rPr>
                <w:rFonts w:hint="eastAsia"/>
                <w:position w:val="-6"/>
                <w:sz w:val="24"/>
                <w:lang w:val="en-US" w:eastAsia="zh-CN"/>
              </w:rPr>
              <w:t>-五年</w:t>
            </w:r>
            <w:r>
              <w:rPr>
                <w:rFonts w:hint="eastAsia"/>
                <w:position w:val="-6"/>
                <w:sz w:val="24"/>
                <w:lang w:eastAsia="zh-CN"/>
              </w:rPr>
              <w:t>）</w:t>
            </w:r>
          </w:p>
        </w:tc>
        <w:tc>
          <w:tcPr>
            <w:tcW w:w="4261" w:type="dxa"/>
          </w:tcPr>
          <w:p>
            <w:pPr>
              <w:keepNext w:val="0"/>
              <w:keepLines w:val="0"/>
              <w:suppressLineNumbers w:val="0"/>
              <w:spacing w:before="0" w:beforeAutospacing="0" w:after="0" w:afterAutospacing="0"/>
              <w:ind w:left="0" w:right="0"/>
              <w:jc w:val="center"/>
              <w:rPr>
                <w:rFonts w:hint="eastAsia"/>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ind w:left="0" w:right="0" w:firstLine="1200" w:firstLineChars="500"/>
              <w:jc w:val="left"/>
              <w:rPr>
                <w:rFonts w:hint="eastAsia"/>
                <w:position w:val="-6"/>
                <w:sz w:val="24"/>
              </w:rPr>
            </w:pPr>
            <w:r>
              <w:rPr>
                <w:rFonts w:hint="eastAsia"/>
                <w:position w:val="-6"/>
                <w:sz w:val="24"/>
              </w:rPr>
              <w:t>其他说明</w:t>
            </w:r>
          </w:p>
          <w:p>
            <w:pPr>
              <w:keepNext w:val="0"/>
              <w:keepLines w:val="0"/>
              <w:suppressLineNumbers w:val="0"/>
              <w:spacing w:before="0" w:beforeAutospacing="0" w:after="0" w:afterAutospacing="0"/>
              <w:ind w:left="0" w:right="0"/>
              <w:jc w:val="center"/>
              <w:rPr>
                <w:rFonts w:hint="eastAsia"/>
                <w:position w:val="-6"/>
                <w:sz w:val="24"/>
              </w:rPr>
            </w:pPr>
          </w:p>
        </w:tc>
        <w:tc>
          <w:tcPr>
            <w:tcW w:w="4261" w:type="dxa"/>
          </w:tcPr>
          <w:p>
            <w:pPr>
              <w:keepNext w:val="0"/>
              <w:keepLines w:val="0"/>
              <w:suppressLineNumbers w:val="0"/>
              <w:spacing w:before="0" w:beforeAutospacing="0" w:after="0" w:afterAutospacing="0"/>
              <w:ind w:left="0" w:right="0"/>
              <w:jc w:val="center"/>
              <w:rPr>
                <w:rFonts w:hint="eastAsia"/>
                <w:position w:val="-6"/>
                <w:sz w:val="24"/>
              </w:rPr>
            </w:pPr>
          </w:p>
        </w:tc>
      </w:tr>
    </w:tbl>
    <w:p>
      <w:pPr>
        <w:jc w:val="left"/>
        <w:rPr>
          <w:rFonts w:hint="eastAsia"/>
          <w:position w:val="-6"/>
          <w:sz w:val="24"/>
        </w:rPr>
      </w:pPr>
    </w:p>
    <w:p>
      <w:pPr>
        <w:jc w:val="left"/>
        <w:rPr>
          <w:rFonts w:hint="eastAsia"/>
          <w:position w:val="-6"/>
          <w:sz w:val="24"/>
        </w:rPr>
      </w:pPr>
    </w:p>
    <w:p>
      <w:pPr>
        <w:jc w:val="left"/>
        <w:rPr>
          <w:rFonts w:hint="eastAsia"/>
          <w:position w:val="-6"/>
          <w:sz w:val="24"/>
        </w:rPr>
      </w:pPr>
    </w:p>
    <w:p>
      <w:pPr>
        <w:jc w:val="right"/>
        <w:rPr>
          <w:rFonts w:hint="eastAsia"/>
          <w:position w:val="-6"/>
          <w:sz w:val="24"/>
        </w:rPr>
      </w:pPr>
      <w:r>
        <w:rPr>
          <w:rFonts w:hint="eastAsia"/>
          <w:position w:val="-6"/>
          <w:sz w:val="24"/>
        </w:rPr>
        <w:t>参选人：</w:t>
      </w:r>
      <w:r>
        <w:rPr>
          <w:rFonts w:hint="eastAsia"/>
          <w:position w:val="-6"/>
          <w:sz w:val="24"/>
          <w:u w:val="single"/>
        </w:rPr>
        <w:t>（盖参选人章）</w:t>
      </w:r>
    </w:p>
    <w:p>
      <w:pPr>
        <w:jc w:val="right"/>
        <w:rPr>
          <w:rFonts w:hint="eastAsia"/>
          <w:position w:val="-6"/>
          <w:sz w:val="24"/>
          <w:u w:val="single"/>
        </w:rPr>
      </w:pPr>
      <w:r>
        <w:rPr>
          <w:rFonts w:hint="eastAsia"/>
          <w:position w:val="-6"/>
          <w:sz w:val="24"/>
        </w:rPr>
        <w:t xml:space="preserve">法定代表人（或授权代理人）:  </w:t>
      </w:r>
      <w:r>
        <w:rPr>
          <w:rFonts w:hint="eastAsia"/>
          <w:position w:val="-6"/>
          <w:sz w:val="24"/>
          <w:u w:val="single"/>
        </w:rPr>
        <w:t>(签名或盖章）</w:t>
      </w:r>
    </w:p>
    <w:p>
      <w:pPr>
        <w:jc w:val="right"/>
        <w:rPr>
          <w:rFonts w:hint="eastAsia"/>
          <w:position w:val="-6"/>
          <w:sz w:val="24"/>
          <w:u w:val="single"/>
        </w:rPr>
      </w:pPr>
    </w:p>
    <w:p>
      <w:pPr>
        <w:jc w:val="right"/>
        <w:rPr>
          <w:rFonts w:hint="eastAsia"/>
          <w:position w:val="-6"/>
          <w:sz w:val="24"/>
        </w:rPr>
      </w:pPr>
      <w:r>
        <w:rPr>
          <w:rFonts w:hint="eastAsia"/>
          <w:position w:val="-6"/>
          <w:sz w:val="24"/>
        </w:rPr>
        <w:t>日 期：___年___月____日</w:t>
      </w:r>
    </w:p>
    <w:p>
      <w:pPr>
        <w:jc w:val="right"/>
        <w:rPr>
          <w:rFonts w:hint="eastAsia"/>
          <w:position w:val="-6"/>
          <w:sz w:val="24"/>
        </w:rPr>
      </w:pPr>
    </w:p>
    <w:p>
      <w:pPr>
        <w:jc w:val="left"/>
        <w:rPr>
          <w:rFonts w:hint="eastAsia"/>
          <w:position w:val="-6"/>
          <w:sz w:val="24"/>
        </w:rPr>
      </w:pPr>
      <w:r>
        <w:rPr>
          <w:rFonts w:hint="eastAsia"/>
          <w:position w:val="-6"/>
          <w:sz w:val="24"/>
        </w:rPr>
        <w:t xml:space="preserve">   </w:t>
      </w:r>
    </w:p>
    <w:p>
      <w:pPr>
        <w:jc w:val="left"/>
        <w:rPr>
          <w:rFonts w:hint="eastAsia"/>
          <w:position w:val="-6"/>
          <w:sz w:val="24"/>
        </w:rPr>
      </w:pPr>
    </w:p>
    <w:p>
      <w:pPr>
        <w:jc w:val="left"/>
        <w:rPr>
          <w:rFonts w:hint="eastAsia"/>
          <w:position w:val="-6"/>
          <w:sz w:val="24"/>
        </w:rPr>
      </w:pPr>
    </w:p>
    <w:p>
      <w:pPr>
        <w:jc w:val="left"/>
        <w:rPr>
          <w:rFonts w:hint="eastAsia"/>
          <w:position w:val="-6"/>
          <w:sz w:val="24"/>
        </w:rPr>
      </w:pPr>
    </w:p>
    <w:p>
      <w:pPr>
        <w:jc w:val="left"/>
        <w:rPr>
          <w:rFonts w:hint="eastAsia"/>
          <w:position w:val="-6"/>
          <w:sz w:val="24"/>
        </w:rPr>
      </w:pPr>
    </w:p>
    <w:p>
      <w:pPr>
        <w:jc w:val="left"/>
        <w:rPr>
          <w:rFonts w:hint="eastAsia"/>
          <w:position w:val="-6"/>
          <w:sz w:val="24"/>
        </w:rPr>
      </w:pPr>
    </w:p>
    <w:p>
      <w:pPr>
        <w:jc w:val="left"/>
        <w:rPr>
          <w:rFonts w:hint="eastAsia"/>
          <w:position w:val="-6"/>
          <w:sz w:val="24"/>
        </w:rPr>
      </w:pP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jc w:val="left"/>
        <w:rPr>
          <w:rFonts w:hint="eastAsia"/>
          <w:position w:val="-6"/>
          <w:sz w:val="24"/>
        </w:rPr>
      </w:pPr>
      <w:r>
        <w:rPr>
          <w:rFonts w:hint="eastAsia"/>
          <w:position w:val="-6"/>
          <w:sz w:val="32"/>
          <w:szCs w:val="32"/>
        </w:rPr>
        <w:t>5、资格审查文件</w:t>
      </w:r>
    </w:p>
    <w:p>
      <w:pPr>
        <w:ind w:firstLine="240" w:firstLineChars="100"/>
        <w:jc w:val="left"/>
        <w:rPr>
          <w:rFonts w:hint="eastAsia"/>
          <w:position w:val="-6"/>
          <w:sz w:val="24"/>
        </w:rPr>
      </w:pPr>
      <w:r>
        <w:rPr>
          <w:rFonts w:hint="eastAsia"/>
          <w:position w:val="-6"/>
          <w:sz w:val="24"/>
        </w:rPr>
        <w:t>1、具有有效的营业执照。</w:t>
      </w:r>
    </w:p>
    <w:p>
      <w:pPr>
        <w:ind w:firstLine="240" w:firstLineChars="100"/>
        <w:jc w:val="left"/>
        <w:rPr>
          <w:rFonts w:hint="eastAsia"/>
          <w:position w:val="-6"/>
          <w:sz w:val="24"/>
        </w:rPr>
      </w:pPr>
      <w:r>
        <w:rPr>
          <w:rFonts w:hint="eastAsia"/>
          <w:position w:val="-6"/>
          <w:sz w:val="24"/>
        </w:rPr>
        <w:t>2、提供业绩合同</w:t>
      </w:r>
    </w:p>
    <w:p>
      <w:pPr>
        <w:ind w:firstLine="240" w:firstLineChars="100"/>
        <w:jc w:val="left"/>
        <w:rPr>
          <w:rFonts w:hint="eastAsia"/>
          <w:position w:val="-6"/>
          <w:sz w:val="24"/>
        </w:rPr>
      </w:pPr>
      <w:r>
        <w:rPr>
          <w:rFonts w:hint="eastAsia"/>
          <w:position w:val="-6"/>
          <w:sz w:val="24"/>
        </w:rPr>
        <w:t>3、履约证明材料</w:t>
      </w:r>
    </w:p>
    <w:p>
      <w:pPr>
        <w:ind w:firstLine="240" w:firstLineChars="100"/>
        <w:jc w:val="left"/>
        <w:rPr>
          <w:rFonts w:hint="eastAsia"/>
          <w:position w:val="-6"/>
          <w:sz w:val="24"/>
        </w:rPr>
      </w:pPr>
      <w:r>
        <w:rPr>
          <w:rFonts w:hint="eastAsia"/>
          <w:position w:val="-6"/>
          <w:sz w:val="24"/>
        </w:rPr>
        <w:t>4、资质证书等</w:t>
      </w:r>
    </w:p>
    <w:p>
      <w:pPr>
        <w:ind w:firstLine="240" w:firstLineChars="100"/>
        <w:jc w:val="left"/>
        <w:rPr>
          <w:rFonts w:hint="eastAsia"/>
          <w:position w:val="-6"/>
          <w:sz w:val="24"/>
        </w:rPr>
      </w:pPr>
      <w:r>
        <w:rPr>
          <w:rFonts w:hint="eastAsia"/>
          <w:position w:val="-6"/>
          <w:sz w:val="24"/>
        </w:rPr>
        <w:t>5、比选文件及评审办法中要求提供的其他证明材料。</w:t>
      </w:r>
    </w:p>
    <w:p>
      <w:pPr>
        <w:ind w:firstLine="240" w:firstLineChars="100"/>
        <w:jc w:val="left"/>
        <w:rPr>
          <w:rFonts w:hint="eastAsia"/>
          <w:position w:val="-6"/>
          <w:sz w:val="24"/>
        </w:rPr>
      </w:pPr>
      <w:r>
        <w:rPr>
          <w:rFonts w:hint="eastAsia"/>
          <w:position w:val="-6"/>
          <w:sz w:val="24"/>
        </w:rPr>
        <w:t>备注：以上文件格式所列内容，提供证明材料的复印件或扫描件条</w:t>
      </w:r>
    </w:p>
    <w:p>
      <w:pPr>
        <w:ind w:firstLine="240" w:firstLineChars="100"/>
        <w:jc w:val="left"/>
        <w:rPr>
          <w:rFonts w:hint="eastAsia"/>
          <w:position w:val="-6"/>
          <w:sz w:val="24"/>
        </w:rPr>
      </w:pPr>
    </w:p>
    <w:p>
      <w:pPr>
        <w:ind w:firstLine="240" w:firstLineChars="100"/>
        <w:jc w:val="left"/>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p>
      <w:pPr>
        <w:ind w:firstLine="240" w:firstLineChars="100"/>
        <w:jc w:val="center"/>
        <w:rPr>
          <w:rFonts w:hint="eastAsia"/>
          <w:position w:val="-6"/>
          <w:sz w:val="2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p>
    <w:pPr>
      <w:pStyle w:val="2"/>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D0AF6"/>
    <w:rsid w:val="00A25A74"/>
    <w:rsid w:val="01791E1D"/>
    <w:rsid w:val="023E4E10"/>
    <w:rsid w:val="02D658BF"/>
    <w:rsid w:val="033B54C0"/>
    <w:rsid w:val="03A72412"/>
    <w:rsid w:val="03EE5BF5"/>
    <w:rsid w:val="04A65DFF"/>
    <w:rsid w:val="04F330E3"/>
    <w:rsid w:val="07783990"/>
    <w:rsid w:val="083B4262"/>
    <w:rsid w:val="09DE505F"/>
    <w:rsid w:val="0A1A44F5"/>
    <w:rsid w:val="0B4C1271"/>
    <w:rsid w:val="0C5C394B"/>
    <w:rsid w:val="0D605671"/>
    <w:rsid w:val="0D8C5AFC"/>
    <w:rsid w:val="0DE160F1"/>
    <w:rsid w:val="0E5807F1"/>
    <w:rsid w:val="0E8F1F3D"/>
    <w:rsid w:val="0EF63A2B"/>
    <w:rsid w:val="0F4358DE"/>
    <w:rsid w:val="100410E7"/>
    <w:rsid w:val="108209AC"/>
    <w:rsid w:val="12ED488A"/>
    <w:rsid w:val="13EF048D"/>
    <w:rsid w:val="14715834"/>
    <w:rsid w:val="14A05DE8"/>
    <w:rsid w:val="14FC2FC0"/>
    <w:rsid w:val="15793719"/>
    <w:rsid w:val="157A01AA"/>
    <w:rsid w:val="15B13C18"/>
    <w:rsid w:val="17646A2A"/>
    <w:rsid w:val="19FC57CC"/>
    <w:rsid w:val="1B0F3171"/>
    <w:rsid w:val="1BF21B68"/>
    <w:rsid w:val="1C015A5B"/>
    <w:rsid w:val="1C6515AA"/>
    <w:rsid w:val="1CE77CC5"/>
    <w:rsid w:val="1ED02E52"/>
    <w:rsid w:val="1F0900DB"/>
    <w:rsid w:val="1F790E76"/>
    <w:rsid w:val="1FE77038"/>
    <w:rsid w:val="20280AC2"/>
    <w:rsid w:val="20CE033C"/>
    <w:rsid w:val="21EB24DE"/>
    <w:rsid w:val="22136E0B"/>
    <w:rsid w:val="250258EE"/>
    <w:rsid w:val="250A32FF"/>
    <w:rsid w:val="264811F0"/>
    <w:rsid w:val="26DF7B3C"/>
    <w:rsid w:val="272B62DB"/>
    <w:rsid w:val="28E90074"/>
    <w:rsid w:val="29BA7CE9"/>
    <w:rsid w:val="29F2149D"/>
    <w:rsid w:val="2AFC6163"/>
    <w:rsid w:val="2BE91ED8"/>
    <w:rsid w:val="2C325141"/>
    <w:rsid w:val="2C5F0FAD"/>
    <w:rsid w:val="2D346DBA"/>
    <w:rsid w:val="2D8C7908"/>
    <w:rsid w:val="2E605376"/>
    <w:rsid w:val="2F674577"/>
    <w:rsid w:val="2FCD3AF2"/>
    <w:rsid w:val="30475B07"/>
    <w:rsid w:val="3153091B"/>
    <w:rsid w:val="315C5908"/>
    <w:rsid w:val="31D3545E"/>
    <w:rsid w:val="3385364D"/>
    <w:rsid w:val="33E30E39"/>
    <w:rsid w:val="35610320"/>
    <w:rsid w:val="38BF0EF6"/>
    <w:rsid w:val="39406E63"/>
    <w:rsid w:val="3A2D4D74"/>
    <w:rsid w:val="3AD7019E"/>
    <w:rsid w:val="3B635851"/>
    <w:rsid w:val="3BED719D"/>
    <w:rsid w:val="3C805FD9"/>
    <w:rsid w:val="3D495855"/>
    <w:rsid w:val="3F3626BC"/>
    <w:rsid w:val="44F319F4"/>
    <w:rsid w:val="45413B17"/>
    <w:rsid w:val="462622B9"/>
    <w:rsid w:val="46583CEF"/>
    <w:rsid w:val="468A050C"/>
    <w:rsid w:val="471F0B21"/>
    <w:rsid w:val="48493001"/>
    <w:rsid w:val="484E40FC"/>
    <w:rsid w:val="490074E9"/>
    <w:rsid w:val="49882BA1"/>
    <w:rsid w:val="49CA713D"/>
    <w:rsid w:val="49EE7C0B"/>
    <w:rsid w:val="4B4C10C4"/>
    <w:rsid w:val="4B55750E"/>
    <w:rsid w:val="4C3625CA"/>
    <w:rsid w:val="4C6165ED"/>
    <w:rsid w:val="4C870B9B"/>
    <w:rsid w:val="4CAE491C"/>
    <w:rsid w:val="4DE10300"/>
    <w:rsid w:val="4E152058"/>
    <w:rsid w:val="51007DED"/>
    <w:rsid w:val="51D87DAE"/>
    <w:rsid w:val="51FE1700"/>
    <w:rsid w:val="520B3FD0"/>
    <w:rsid w:val="544D0AF6"/>
    <w:rsid w:val="54734BD3"/>
    <w:rsid w:val="5750027D"/>
    <w:rsid w:val="578404B3"/>
    <w:rsid w:val="58146D0F"/>
    <w:rsid w:val="5830387A"/>
    <w:rsid w:val="59AD407D"/>
    <w:rsid w:val="59E819C9"/>
    <w:rsid w:val="5A284F72"/>
    <w:rsid w:val="5BCA7C19"/>
    <w:rsid w:val="5D351008"/>
    <w:rsid w:val="6021623A"/>
    <w:rsid w:val="607B1C7B"/>
    <w:rsid w:val="613E3684"/>
    <w:rsid w:val="61B53052"/>
    <w:rsid w:val="631D4AD0"/>
    <w:rsid w:val="63AF6EC3"/>
    <w:rsid w:val="642305F6"/>
    <w:rsid w:val="64866D75"/>
    <w:rsid w:val="65246B18"/>
    <w:rsid w:val="65FF1981"/>
    <w:rsid w:val="67C275EC"/>
    <w:rsid w:val="680945B5"/>
    <w:rsid w:val="680E50F1"/>
    <w:rsid w:val="68616A24"/>
    <w:rsid w:val="68B121E1"/>
    <w:rsid w:val="68FC373A"/>
    <w:rsid w:val="6A314161"/>
    <w:rsid w:val="6AFA3FCC"/>
    <w:rsid w:val="6BC334FF"/>
    <w:rsid w:val="6C4B513C"/>
    <w:rsid w:val="6CC7540D"/>
    <w:rsid w:val="70D466EA"/>
    <w:rsid w:val="712342FC"/>
    <w:rsid w:val="718F4A55"/>
    <w:rsid w:val="736A0E6D"/>
    <w:rsid w:val="741F5415"/>
    <w:rsid w:val="7428551A"/>
    <w:rsid w:val="74296E54"/>
    <w:rsid w:val="75966CBA"/>
    <w:rsid w:val="767F6B0C"/>
    <w:rsid w:val="76B81CBB"/>
    <w:rsid w:val="772F3AC4"/>
    <w:rsid w:val="79EE0048"/>
    <w:rsid w:val="7B6B601E"/>
    <w:rsid w:val="7B8F48DD"/>
    <w:rsid w:val="7D103578"/>
    <w:rsid w:val="7D614CCF"/>
    <w:rsid w:val="7D8F3693"/>
    <w:rsid w:val="7F7E2F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2019-10-23T06:16:00Z</dcterms:created>
  <dc:creator>高华君</dc:creator>
  <cp:lastModifiedBy>长笛</cp:lastModifiedBy>
  <cp:lastPrinted>2019-10-24T06:54:30Z</cp:lastPrinted>
  <dcterms:modified xsi:type="dcterms:W3CDTF">2019-10-24T06:57:51Z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